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F8D5" w14:textId="11C127E8" w:rsidR="00D13DC9" w:rsidRPr="00B23E68" w:rsidRDefault="00D13DC9" w:rsidP="00A272B6">
      <w:pPr>
        <w:pStyle w:val="Naslov2"/>
        <w:pBdr>
          <w:top w:val="single" w:sz="4" w:space="1" w:color="auto"/>
          <w:left w:val="single" w:sz="4" w:space="4" w:color="auto"/>
          <w:bottom w:val="single" w:sz="4" w:space="1" w:color="auto"/>
          <w:right w:val="single" w:sz="4" w:space="4" w:color="auto"/>
        </w:pBdr>
        <w:shd w:val="clear" w:color="auto" w:fill="DBE5F1" w:themeFill="accent1" w:themeFillTint="33"/>
        <w:rPr>
          <w:rFonts w:asciiTheme="minorHAnsi" w:hAnsiTheme="minorHAnsi" w:cstheme="minorHAnsi"/>
          <w:sz w:val="22"/>
          <w:szCs w:val="22"/>
          <w:lang w:val="sl-SI"/>
        </w:rPr>
      </w:pPr>
      <w:proofErr w:type="spellStart"/>
      <w:r w:rsidRPr="00B23E68">
        <w:rPr>
          <w:rFonts w:asciiTheme="minorHAnsi" w:hAnsiTheme="minorHAnsi" w:cstheme="minorHAnsi"/>
          <w:sz w:val="22"/>
          <w:szCs w:val="22"/>
          <w:lang w:eastAsia="sl-SI"/>
        </w:rPr>
        <w:t>Obr</w:t>
      </w:r>
      <w:proofErr w:type="spellEnd"/>
      <w:r w:rsidRPr="00B23E68">
        <w:rPr>
          <w:rFonts w:asciiTheme="minorHAnsi" w:hAnsiTheme="minorHAnsi" w:cstheme="minorHAnsi"/>
          <w:sz w:val="22"/>
          <w:szCs w:val="22"/>
          <w:lang w:eastAsia="sl-SI"/>
        </w:rPr>
        <w:t>- T</w:t>
      </w:r>
      <w:r w:rsidR="00197231">
        <w:rPr>
          <w:rFonts w:asciiTheme="minorHAnsi" w:hAnsiTheme="minorHAnsi" w:cstheme="minorHAnsi"/>
          <w:sz w:val="22"/>
          <w:szCs w:val="22"/>
          <w:lang w:val="sl-SI" w:eastAsia="sl-SI"/>
        </w:rPr>
        <w:t>1</w:t>
      </w:r>
      <w:r w:rsidRPr="00B23E68">
        <w:rPr>
          <w:rFonts w:asciiTheme="minorHAnsi" w:hAnsiTheme="minorHAnsi" w:cstheme="minorHAnsi"/>
          <w:sz w:val="22"/>
          <w:szCs w:val="22"/>
          <w:lang w:eastAsia="sl-SI"/>
        </w:rPr>
        <w:t xml:space="preserve">  </w:t>
      </w:r>
      <w:r w:rsidRPr="00B23E68">
        <w:rPr>
          <w:rFonts w:asciiTheme="minorHAnsi" w:hAnsiTheme="minorHAnsi" w:cstheme="minorHAnsi"/>
          <w:sz w:val="22"/>
          <w:szCs w:val="22"/>
          <w:lang w:val="sl-SI"/>
        </w:rPr>
        <w:t xml:space="preserve">POGOJI </w:t>
      </w:r>
      <w:r w:rsidR="00A272B6" w:rsidRPr="00B23E68">
        <w:rPr>
          <w:rFonts w:asciiTheme="minorHAnsi" w:hAnsiTheme="minorHAnsi" w:cstheme="minorHAnsi"/>
          <w:sz w:val="22"/>
          <w:szCs w:val="22"/>
          <w:lang w:val="sl-SI"/>
        </w:rPr>
        <w:t>IZVAJANJA OKVIRNEGA SPORAZUMA</w:t>
      </w:r>
    </w:p>
    <w:p w14:paraId="6544EF20" w14:textId="77777777" w:rsidR="00D13DC9" w:rsidRPr="00B23E68" w:rsidRDefault="00D13DC9" w:rsidP="00D13DC9">
      <w:pPr>
        <w:spacing w:after="0" w:line="240" w:lineRule="auto"/>
        <w:jc w:val="center"/>
        <w:rPr>
          <w:rFonts w:asciiTheme="minorHAnsi" w:hAnsiTheme="minorHAnsi" w:cstheme="minorHAnsi"/>
        </w:rPr>
      </w:pPr>
    </w:p>
    <w:p w14:paraId="2096801C" w14:textId="77777777" w:rsidR="00D13DC9" w:rsidRPr="00B23E68" w:rsidRDefault="00D13DC9" w:rsidP="00A272B6">
      <w:pPr>
        <w:pStyle w:val="Naslov2"/>
        <w:rPr>
          <w:rFonts w:asciiTheme="minorHAnsi" w:hAnsiTheme="minorHAnsi" w:cstheme="minorHAnsi"/>
          <w:sz w:val="22"/>
          <w:szCs w:val="22"/>
        </w:rPr>
      </w:pPr>
      <w:r w:rsidRPr="00B23E68">
        <w:rPr>
          <w:rFonts w:asciiTheme="minorHAnsi" w:hAnsiTheme="minorHAnsi" w:cstheme="minorHAnsi"/>
          <w:sz w:val="22"/>
          <w:szCs w:val="22"/>
        </w:rPr>
        <w:t>1. Način odpiranja konkurence</w:t>
      </w:r>
    </w:p>
    <w:p w14:paraId="48BD71B6" w14:textId="77777777" w:rsidR="00D13DC9" w:rsidRPr="00B23E68" w:rsidRDefault="00D13DC9" w:rsidP="00D13DC9">
      <w:pPr>
        <w:spacing w:after="0" w:line="240" w:lineRule="auto"/>
        <w:jc w:val="both"/>
        <w:rPr>
          <w:rFonts w:asciiTheme="minorHAnsi" w:hAnsiTheme="minorHAnsi" w:cstheme="minorHAnsi"/>
        </w:rPr>
      </w:pPr>
    </w:p>
    <w:p w14:paraId="26C02E28" w14:textId="77777777" w:rsidR="00D13DC9" w:rsidRPr="00B23E68" w:rsidRDefault="00D13DC9" w:rsidP="00D13DC9">
      <w:pPr>
        <w:spacing w:after="0" w:line="240" w:lineRule="auto"/>
        <w:jc w:val="both"/>
        <w:rPr>
          <w:rFonts w:asciiTheme="minorHAnsi" w:hAnsiTheme="minorHAnsi" w:cstheme="minorHAnsi"/>
        </w:rPr>
      </w:pPr>
      <w:r w:rsidRPr="00B23E68">
        <w:rPr>
          <w:rFonts w:asciiTheme="minorHAnsi" w:hAnsiTheme="minorHAnsi" w:cstheme="minorHAnsi"/>
        </w:rPr>
        <w:t>V času trajanja okvirnega sporazuma bo naročnik odpiral konkurenco, in sicer praviloma enkrat letno</w:t>
      </w:r>
      <w:r w:rsidR="00243FEC" w:rsidRPr="00B23E68">
        <w:rPr>
          <w:rFonts w:asciiTheme="minorHAnsi" w:hAnsiTheme="minorHAnsi" w:cstheme="minorHAnsi"/>
        </w:rPr>
        <w:t xml:space="preserve"> za vse sklope. Č</w:t>
      </w:r>
      <w:r w:rsidRPr="00B23E68">
        <w:rPr>
          <w:rFonts w:asciiTheme="minorHAnsi" w:hAnsiTheme="minorHAnsi" w:cstheme="minorHAnsi"/>
        </w:rPr>
        <w:t>e s</w:t>
      </w:r>
      <w:r w:rsidR="00243FEC" w:rsidRPr="00B23E68">
        <w:rPr>
          <w:rFonts w:asciiTheme="minorHAnsi" w:hAnsiTheme="minorHAnsi" w:cstheme="minorHAnsi"/>
        </w:rPr>
        <w:t>e bodo pojavile težave z dobavo, si naročnik pridružuje pravico, da  lahko odpre konkurenco tudi pogosteje, za vse sklope ali samo posamezni sklop.</w:t>
      </w:r>
    </w:p>
    <w:p w14:paraId="35B7829C" w14:textId="77777777" w:rsidR="00D13DC9" w:rsidRPr="00B23E68" w:rsidRDefault="00D13DC9" w:rsidP="00D13DC9">
      <w:pPr>
        <w:jc w:val="both"/>
        <w:rPr>
          <w:rFonts w:asciiTheme="minorHAnsi" w:hAnsiTheme="minorHAnsi" w:cstheme="minorHAnsi"/>
        </w:rPr>
      </w:pPr>
    </w:p>
    <w:p w14:paraId="5C1A587D" w14:textId="77777777" w:rsidR="00D13DC9" w:rsidRPr="00B23E68" w:rsidRDefault="00D13DC9" w:rsidP="00D13DC9">
      <w:pPr>
        <w:jc w:val="both"/>
        <w:rPr>
          <w:rFonts w:asciiTheme="minorHAnsi" w:hAnsiTheme="minorHAnsi" w:cstheme="minorHAnsi"/>
        </w:rPr>
      </w:pPr>
      <w:r w:rsidRPr="00B23E68">
        <w:rPr>
          <w:rFonts w:asciiTheme="minorHAnsi" w:hAnsiTheme="minorHAnsi" w:cstheme="minorHAnsi"/>
        </w:rPr>
        <w:t>Način odpiranja konkurence je:</w:t>
      </w:r>
    </w:p>
    <w:p w14:paraId="79C187A0" w14:textId="77777777" w:rsidR="00D13DC9" w:rsidRPr="00B23E68" w:rsidRDefault="00D13DC9" w:rsidP="00D13DC9">
      <w:pPr>
        <w:numPr>
          <w:ilvl w:val="1"/>
          <w:numId w:val="3"/>
        </w:numPr>
        <w:tabs>
          <w:tab w:val="clear" w:pos="1440"/>
          <w:tab w:val="num" w:pos="500"/>
        </w:tabs>
        <w:spacing w:after="0" w:line="240" w:lineRule="auto"/>
        <w:ind w:left="500" w:hanging="500"/>
        <w:jc w:val="both"/>
        <w:rPr>
          <w:rFonts w:asciiTheme="minorHAnsi" w:hAnsiTheme="minorHAnsi" w:cstheme="minorHAnsi"/>
        </w:rPr>
      </w:pPr>
      <w:r w:rsidRPr="00B23E68">
        <w:rPr>
          <w:rFonts w:asciiTheme="minorHAnsi" w:hAnsiTheme="minorHAnsi" w:cstheme="minorHAnsi"/>
        </w:rPr>
        <w:t>naročnik b</w:t>
      </w:r>
      <w:r w:rsidR="001F64AA" w:rsidRPr="00B23E68">
        <w:rPr>
          <w:rFonts w:asciiTheme="minorHAnsi" w:hAnsiTheme="minorHAnsi" w:cstheme="minorHAnsi"/>
        </w:rPr>
        <w:t xml:space="preserve">o pisno povabil vse dobavitelje, s katerimi ima sklenjen okvirni sporazum </w:t>
      </w:r>
      <w:r w:rsidRPr="00B23E68">
        <w:rPr>
          <w:rFonts w:asciiTheme="minorHAnsi" w:hAnsiTheme="minorHAnsi" w:cstheme="minorHAnsi"/>
        </w:rPr>
        <w:t xml:space="preserve">za </w:t>
      </w:r>
      <w:r w:rsidR="001F64AA" w:rsidRPr="00B23E68">
        <w:rPr>
          <w:rFonts w:asciiTheme="minorHAnsi" w:hAnsiTheme="minorHAnsi" w:cstheme="minorHAnsi"/>
        </w:rPr>
        <w:t xml:space="preserve">posamezni </w:t>
      </w:r>
      <w:r w:rsidRPr="00B23E68">
        <w:rPr>
          <w:rFonts w:asciiTheme="minorHAnsi" w:hAnsiTheme="minorHAnsi" w:cstheme="minorHAnsi"/>
        </w:rPr>
        <w:t>sklop k predložitvi cen;</w:t>
      </w:r>
    </w:p>
    <w:p w14:paraId="107D0BA0" w14:textId="77777777" w:rsidR="001F64AA" w:rsidRPr="00B23E68" w:rsidRDefault="001F64AA" w:rsidP="00D13DC9">
      <w:pPr>
        <w:numPr>
          <w:ilvl w:val="1"/>
          <w:numId w:val="3"/>
        </w:numPr>
        <w:tabs>
          <w:tab w:val="clear" w:pos="1440"/>
          <w:tab w:val="num" w:pos="500"/>
        </w:tabs>
        <w:spacing w:after="0" w:line="240" w:lineRule="auto"/>
        <w:ind w:left="500" w:hanging="500"/>
        <w:jc w:val="both"/>
        <w:rPr>
          <w:rFonts w:asciiTheme="minorHAnsi" w:hAnsiTheme="minorHAnsi" w:cstheme="minorHAnsi"/>
        </w:rPr>
      </w:pPr>
      <w:r w:rsidRPr="00B23E68">
        <w:rPr>
          <w:rFonts w:asciiTheme="minorHAnsi" w:hAnsiTheme="minorHAnsi" w:cstheme="minorHAnsi"/>
        </w:rPr>
        <w:t>naročnik lahko v fazi odpiranja konkurence zahteva od ponudnikov predložitev inštrumentov zavarovanja;</w:t>
      </w:r>
    </w:p>
    <w:p w14:paraId="2833AE67" w14:textId="77777777" w:rsidR="00D13DC9" w:rsidRPr="00B23E68" w:rsidRDefault="00D13DC9" w:rsidP="00D13DC9">
      <w:pPr>
        <w:numPr>
          <w:ilvl w:val="1"/>
          <w:numId w:val="3"/>
        </w:numPr>
        <w:tabs>
          <w:tab w:val="clear" w:pos="1440"/>
          <w:tab w:val="num" w:pos="500"/>
        </w:tabs>
        <w:spacing w:after="0" w:line="240" w:lineRule="auto"/>
        <w:ind w:left="500" w:hanging="500"/>
        <w:jc w:val="both"/>
        <w:rPr>
          <w:rFonts w:asciiTheme="minorHAnsi" w:hAnsiTheme="minorHAnsi" w:cstheme="minorHAnsi"/>
        </w:rPr>
      </w:pPr>
      <w:r w:rsidRPr="00B23E68">
        <w:rPr>
          <w:rFonts w:asciiTheme="minorHAnsi" w:hAnsiTheme="minorHAnsi" w:cstheme="minorHAnsi"/>
        </w:rPr>
        <w:t>naročnik bo v povabilu določil rok, do katerega bodo izvajalci podali ponudbe;</w:t>
      </w:r>
    </w:p>
    <w:p w14:paraId="61B65E83" w14:textId="77777777" w:rsidR="00D13DC9" w:rsidRPr="00B23E68" w:rsidRDefault="00D13DC9" w:rsidP="00D13DC9">
      <w:pPr>
        <w:numPr>
          <w:ilvl w:val="1"/>
          <w:numId w:val="3"/>
        </w:numPr>
        <w:tabs>
          <w:tab w:val="clear" w:pos="1440"/>
          <w:tab w:val="num" w:pos="500"/>
        </w:tabs>
        <w:spacing w:after="0" w:line="240" w:lineRule="auto"/>
        <w:ind w:left="500" w:hanging="500"/>
        <w:jc w:val="both"/>
        <w:rPr>
          <w:rFonts w:asciiTheme="minorHAnsi" w:hAnsiTheme="minorHAnsi" w:cstheme="minorHAnsi"/>
        </w:rPr>
      </w:pPr>
      <w:r w:rsidRPr="00B23E68">
        <w:rPr>
          <w:rFonts w:asciiTheme="minorHAnsi" w:hAnsiTheme="minorHAnsi" w:cstheme="minorHAnsi"/>
        </w:rPr>
        <w:t xml:space="preserve">ponudbe bodo izvajalci </w:t>
      </w:r>
      <w:r w:rsidR="008A36A7" w:rsidRPr="00B23E68">
        <w:rPr>
          <w:rFonts w:asciiTheme="minorHAnsi" w:hAnsiTheme="minorHAnsi" w:cstheme="minorHAnsi"/>
        </w:rPr>
        <w:t xml:space="preserve"> oddali izključno elektronsko, preko naročnikove aplikacije EOPC (elektronska oddaja ponudbenih cen)</w:t>
      </w:r>
      <w:r w:rsidRPr="00B23E68">
        <w:rPr>
          <w:rFonts w:asciiTheme="minorHAnsi" w:hAnsiTheme="minorHAnsi" w:cstheme="minorHAnsi"/>
        </w:rPr>
        <w:t xml:space="preserve">, pri čemer je vsebina ponudb zaupna do roka za odpiranje; </w:t>
      </w:r>
    </w:p>
    <w:p w14:paraId="2C54B12A" w14:textId="77777777" w:rsidR="00D13DC9" w:rsidRPr="00B23E68" w:rsidRDefault="00D13DC9" w:rsidP="00D13DC9">
      <w:pPr>
        <w:numPr>
          <w:ilvl w:val="1"/>
          <w:numId w:val="3"/>
        </w:numPr>
        <w:tabs>
          <w:tab w:val="clear" w:pos="1440"/>
          <w:tab w:val="num" w:pos="500"/>
        </w:tabs>
        <w:spacing w:after="0" w:line="240" w:lineRule="auto"/>
        <w:ind w:left="500" w:hanging="500"/>
        <w:jc w:val="both"/>
        <w:rPr>
          <w:rFonts w:asciiTheme="minorHAnsi" w:hAnsiTheme="minorHAnsi" w:cstheme="minorHAnsi"/>
        </w:rPr>
      </w:pPr>
      <w:r w:rsidRPr="00B23E68">
        <w:rPr>
          <w:rFonts w:asciiTheme="minorHAnsi" w:hAnsiTheme="minorHAnsi" w:cstheme="minorHAnsi"/>
        </w:rPr>
        <w:t xml:space="preserve">odpiranje ponudb ni javno, </w:t>
      </w:r>
      <w:r w:rsidR="008A36A7" w:rsidRPr="00B23E68">
        <w:rPr>
          <w:rFonts w:asciiTheme="minorHAnsi" w:hAnsiTheme="minorHAnsi" w:cstheme="minorHAnsi"/>
        </w:rPr>
        <w:t>ponudniki si sami natisnejo obrazec zapisnika po roku za oddajo ponudb preko aplikacije EOPC</w:t>
      </w:r>
      <w:r w:rsidRPr="00B23E68">
        <w:rPr>
          <w:rFonts w:asciiTheme="minorHAnsi" w:hAnsiTheme="minorHAnsi" w:cstheme="minorHAnsi"/>
        </w:rPr>
        <w:t>;</w:t>
      </w:r>
    </w:p>
    <w:p w14:paraId="481D6F79" w14:textId="77777777" w:rsidR="00D13DC9" w:rsidRPr="00B23E68" w:rsidRDefault="00D13DC9" w:rsidP="00D13DC9">
      <w:pPr>
        <w:numPr>
          <w:ilvl w:val="1"/>
          <w:numId w:val="3"/>
        </w:numPr>
        <w:tabs>
          <w:tab w:val="clear" w:pos="1440"/>
          <w:tab w:val="num" w:pos="500"/>
        </w:tabs>
        <w:spacing w:after="0" w:line="240" w:lineRule="auto"/>
        <w:ind w:left="500" w:hanging="500"/>
        <w:jc w:val="both"/>
        <w:rPr>
          <w:rFonts w:asciiTheme="minorHAnsi" w:hAnsiTheme="minorHAnsi" w:cstheme="minorHAnsi"/>
        </w:rPr>
      </w:pPr>
      <w:r w:rsidRPr="00B23E68">
        <w:rPr>
          <w:rFonts w:asciiTheme="minorHAnsi" w:hAnsiTheme="minorHAnsi" w:cstheme="minorHAnsi"/>
        </w:rPr>
        <w:t>v fazi ocenjevanja lahko naročnik zahteva vzorce, ki jih bo ponudnik dostavil v roku do tri delovne dni od prejema poziva. Vsi vzorci bodo v originalni embalaži in so za naročnika brezplačni; vsi zahtevani vzorci bodo imeli ustrezno spremno dokumentacijo in dodan tehnični list, iz katerega bo razvidna ustreznost ponujenega, glede na zahtevano kvaliteto opisanih artiklov. Kvaliteta, vsebina in navodila za uporabo bodo ob vseh vzorčnih artiklih v slovenskem jeziku. Če bo naročnik potreboval za razjasnitev ustreznosti vzorcev dodatna pojasnila, mu jih bo ponudnik zagotovil v času, ki ga bo opredelil naročnik</w:t>
      </w:r>
      <w:r w:rsidR="008A36A7" w:rsidRPr="00B23E68">
        <w:rPr>
          <w:rFonts w:asciiTheme="minorHAnsi" w:hAnsiTheme="minorHAnsi" w:cstheme="minorHAnsi"/>
        </w:rPr>
        <w:t xml:space="preserve"> v pozivu k predložitvi vzorcev</w:t>
      </w:r>
      <w:r w:rsidRPr="00B23E68">
        <w:rPr>
          <w:rFonts w:asciiTheme="minorHAnsi" w:hAnsiTheme="minorHAnsi" w:cstheme="minorHAnsi"/>
        </w:rPr>
        <w:t>;</w:t>
      </w:r>
    </w:p>
    <w:p w14:paraId="2C4A5F48" w14:textId="4554FE8B" w:rsidR="00D13DC9" w:rsidRPr="00B23E68" w:rsidRDefault="00D13DC9" w:rsidP="00D13DC9">
      <w:pPr>
        <w:numPr>
          <w:ilvl w:val="1"/>
          <w:numId w:val="3"/>
        </w:numPr>
        <w:tabs>
          <w:tab w:val="clear" w:pos="1440"/>
          <w:tab w:val="num" w:pos="500"/>
        </w:tabs>
        <w:spacing w:after="0" w:line="240" w:lineRule="auto"/>
        <w:ind w:left="500" w:hanging="500"/>
        <w:jc w:val="both"/>
        <w:rPr>
          <w:rFonts w:asciiTheme="minorHAnsi" w:hAnsiTheme="minorHAnsi" w:cstheme="minorHAnsi"/>
        </w:rPr>
      </w:pPr>
      <w:bookmarkStart w:id="0" w:name="_Hlk145062125"/>
      <w:r w:rsidRPr="00B23E68">
        <w:rPr>
          <w:rFonts w:asciiTheme="minorHAnsi" w:hAnsiTheme="minorHAnsi" w:cstheme="minorHAnsi"/>
        </w:rPr>
        <w:t xml:space="preserve">naročnik bo uporabil merilo </w:t>
      </w:r>
      <w:r w:rsidR="008A36A7" w:rsidRPr="00B23E68">
        <w:rPr>
          <w:rFonts w:asciiTheme="minorHAnsi" w:hAnsiTheme="minorHAnsi" w:cstheme="minorHAnsi"/>
        </w:rPr>
        <w:t>ekonomsko najugodnejša ponudba kjer je ponudbena cena sklopa brez DDV edino merilo</w:t>
      </w:r>
      <w:r w:rsidR="004219C1" w:rsidRPr="00B23E68">
        <w:rPr>
          <w:rFonts w:asciiTheme="minorHAnsi" w:hAnsiTheme="minorHAnsi" w:cstheme="minorHAnsi"/>
        </w:rPr>
        <w:t xml:space="preserve">, v sklopu </w:t>
      </w:r>
      <w:r w:rsidR="0070267E" w:rsidRPr="0070267E">
        <w:rPr>
          <w:rFonts w:asciiTheme="minorHAnsi" w:hAnsiTheme="minorHAnsi" w:cstheme="minorHAnsi"/>
          <w:b/>
          <w:bCs/>
          <w:i/>
          <w:iCs/>
        </w:rPr>
        <w:t>S13_9 posamezni artikli</w:t>
      </w:r>
      <w:r w:rsidR="004219C1" w:rsidRPr="00B23E68">
        <w:rPr>
          <w:rFonts w:asciiTheme="minorHAnsi" w:hAnsiTheme="minorHAnsi" w:cstheme="minorHAnsi"/>
        </w:rPr>
        <w:t xml:space="preserve"> bo naročnik merilo najnižje ponudbene vrednosti uporabil za vsak posamezni artikel</w:t>
      </w:r>
      <w:r w:rsidR="008A36A7" w:rsidRPr="00B23E68">
        <w:rPr>
          <w:rFonts w:asciiTheme="minorHAnsi" w:hAnsiTheme="minorHAnsi" w:cstheme="minorHAnsi"/>
        </w:rPr>
        <w:t xml:space="preserve">; </w:t>
      </w:r>
    </w:p>
    <w:bookmarkEnd w:id="0"/>
    <w:p w14:paraId="3C361D55" w14:textId="77777777" w:rsidR="00D13DC9" w:rsidRPr="00B23E68" w:rsidRDefault="00D13DC9" w:rsidP="00D13DC9">
      <w:pPr>
        <w:numPr>
          <w:ilvl w:val="1"/>
          <w:numId w:val="3"/>
        </w:numPr>
        <w:tabs>
          <w:tab w:val="clear" w:pos="1440"/>
          <w:tab w:val="num" w:pos="500"/>
        </w:tabs>
        <w:spacing w:after="0" w:line="240" w:lineRule="auto"/>
        <w:ind w:left="500" w:hanging="500"/>
        <w:jc w:val="both"/>
        <w:rPr>
          <w:rFonts w:asciiTheme="minorHAnsi" w:hAnsiTheme="minorHAnsi" w:cstheme="minorHAnsi"/>
          <w:b/>
        </w:rPr>
      </w:pPr>
      <w:r w:rsidRPr="00B23E68">
        <w:rPr>
          <w:rFonts w:asciiTheme="minorHAnsi" w:hAnsiTheme="minorHAnsi" w:cstheme="minorHAnsi"/>
        </w:rPr>
        <w:t xml:space="preserve">naročnik </w:t>
      </w:r>
      <w:r w:rsidR="001F64AA" w:rsidRPr="00B23E68">
        <w:rPr>
          <w:rFonts w:asciiTheme="minorHAnsi" w:hAnsiTheme="minorHAnsi" w:cstheme="minorHAnsi"/>
        </w:rPr>
        <w:t>bo odločitev o oddaji naročila objavil na portalu JN</w:t>
      </w:r>
      <w:r w:rsidRPr="00B23E68">
        <w:rPr>
          <w:rFonts w:asciiTheme="minorHAnsi" w:hAnsiTheme="minorHAnsi" w:cstheme="minorHAnsi"/>
        </w:rPr>
        <w:t xml:space="preserve">; </w:t>
      </w:r>
    </w:p>
    <w:p w14:paraId="031006FF" w14:textId="77777777" w:rsidR="00D13DC9" w:rsidRPr="00B23E68" w:rsidRDefault="00D13DC9" w:rsidP="00D13DC9">
      <w:pPr>
        <w:numPr>
          <w:ilvl w:val="1"/>
          <w:numId w:val="3"/>
        </w:numPr>
        <w:tabs>
          <w:tab w:val="clear" w:pos="1440"/>
          <w:tab w:val="num" w:pos="500"/>
        </w:tabs>
        <w:spacing w:after="0" w:line="240" w:lineRule="auto"/>
        <w:ind w:left="500" w:hanging="500"/>
        <w:jc w:val="both"/>
        <w:rPr>
          <w:rFonts w:asciiTheme="minorHAnsi" w:hAnsiTheme="minorHAnsi" w:cstheme="minorHAnsi"/>
        </w:rPr>
      </w:pPr>
      <w:r w:rsidRPr="00B23E68">
        <w:rPr>
          <w:rFonts w:asciiTheme="minorHAnsi" w:hAnsiTheme="minorHAnsi" w:cstheme="minorHAnsi"/>
        </w:rPr>
        <w:t>z najbolj ugodnim</w:t>
      </w:r>
      <w:r w:rsidR="001F64AA" w:rsidRPr="00B23E68">
        <w:rPr>
          <w:rFonts w:asciiTheme="minorHAnsi" w:hAnsiTheme="minorHAnsi" w:cstheme="minorHAnsi"/>
        </w:rPr>
        <w:t xml:space="preserve"> ponudnikom za sklop bo naročnik sklenil pogodbo o izvajanju dobav.</w:t>
      </w:r>
    </w:p>
    <w:p w14:paraId="18E91232" w14:textId="77777777" w:rsidR="008B5C93" w:rsidRPr="00B23E68" w:rsidRDefault="008B5C93" w:rsidP="00D13DC9">
      <w:pPr>
        <w:spacing w:after="0" w:line="240" w:lineRule="auto"/>
        <w:jc w:val="both"/>
        <w:rPr>
          <w:rFonts w:asciiTheme="minorHAnsi" w:hAnsiTheme="minorHAnsi" w:cstheme="minorHAnsi"/>
        </w:rPr>
      </w:pPr>
    </w:p>
    <w:p w14:paraId="406BCC6D" w14:textId="77777777" w:rsidR="00D13DC9" w:rsidRPr="00B23E68" w:rsidRDefault="00D13DC9" w:rsidP="00A272B6">
      <w:pPr>
        <w:pStyle w:val="Naslov2"/>
        <w:rPr>
          <w:rFonts w:asciiTheme="minorHAnsi" w:hAnsiTheme="minorHAnsi" w:cstheme="minorHAnsi"/>
          <w:sz w:val="22"/>
          <w:szCs w:val="22"/>
        </w:rPr>
      </w:pPr>
      <w:r w:rsidRPr="00B23E68">
        <w:rPr>
          <w:rFonts w:asciiTheme="minorHAnsi" w:hAnsiTheme="minorHAnsi" w:cstheme="minorHAnsi"/>
          <w:sz w:val="22"/>
          <w:szCs w:val="22"/>
        </w:rPr>
        <w:t xml:space="preserve">2. Pogoji </w:t>
      </w:r>
      <w:r w:rsidR="002A5C46" w:rsidRPr="00B23E68">
        <w:rPr>
          <w:rFonts w:asciiTheme="minorHAnsi" w:hAnsiTheme="minorHAnsi" w:cstheme="minorHAnsi"/>
          <w:sz w:val="22"/>
          <w:szCs w:val="22"/>
          <w:lang w:val="sl-SI"/>
        </w:rPr>
        <w:t xml:space="preserve">izvajanja </w:t>
      </w:r>
      <w:r w:rsidRPr="00B23E68">
        <w:rPr>
          <w:rFonts w:asciiTheme="minorHAnsi" w:hAnsiTheme="minorHAnsi" w:cstheme="minorHAnsi"/>
          <w:sz w:val="22"/>
          <w:szCs w:val="22"/>
        </w:rPr>
        <w:t>dobave</w:t>
      </w:r>
    </w:p>
    <w:p w14:paraId="028E4E4A" w14:textId="77777777" w:rsidR="00D13DC9" w:rsidRPr="00B23E68" w:rsidRDefault="00D13DC9" w:rsidP="00D13DC9">
      <w:pPr>
        <w:spacing w:after="0" w:line="240" w:lineRule="auto"/>
        <w:rPr>
          <w:rFonts w:asciiTheme="minorHAnsi" w:eastAsia="Times New Roman" w:hAnsiTheme="minorHAnsi" w:cstheme="minorHAnsi"/>
          <w:lang w:eastAsia="sl-SI"/>
        </w:rPr>
      </w:pPr>
    </w:p>
    <w:p w14:paraId="285E1472" w14:textId="77777777" w:rsidR="00D13DC9" w:rsidRPr="00B23E68" w:rsidRDefault="001F64AA" w:rsidP="00680F19">
      <w:pPr>
        <w:spacing w:after="0" w:line="240" w:lineRule="auto"/>
        <w:jc w:val="both"/>
        <w:rPr>
          <w:rFonts w:asciiTheme="minorHAnsi" w:eastAsia="Times New Roman" w:hAnsiTheme="minorHAnsi" w:cstheme="minorHAnsi"/>
          <w:lang w:eastAsia="sl-SI"/>
        </w:rPr>
      </w:pPr>
      <w:r w:rsidRPr="00B23E68">
        <w:rPr>
          <w:rFonts w:asciiTheme="minorHAnsi" w:eastAsia="Times New Roman" w:hAnsiTheme="minorHAnsi" w:cstheme="minorHAnsi"/>
          <w:lang w:eastAsia="sl-SI"/>
        </w:rPr>
        <w:t>Naročnik zahteva od dobaviteljev b</w:t>
      </w:r>
      <w:r w:rsidR="00D13DC9" w:rsidRPr="00B23E68">
        <w:rPr>
          <w:rFonts w:asciiTheme="minorHAnsi" w:eastAsia="Times New Roman" w:hAnsiTheme="minorHAnsi" w:cstheme="minorHAnsi"/>
          <w:lang w:eastAsia="sl-SI"/>
        </w:rPr>
        <w:t xml:space="preserve">rezpogojno </w:t>
      </w:r>
      <w:r w:rsidRPr="00B23E68">
        <w:rPr>
          <w:rFonts w:asciiTheme="minorHAnsi" w:eastAsia="Times New Roman" w:hAnsiTheme="minorHAnsi" w:cstheme="minorHAnsi"/>
          <w:lang w:eastAsia="sl-SI"/>
        </w:rPr>
        <w:t>zagotavljanje</w:t>
      </w:r>
      <w:r w:rsidR="00D13DC9" w:rsidRPr="00B23E68">
        <w:rPr>
          <w:rFonts w:asciiTheme="minorHAnsi" w:eastAsia="Times New Roman" w:hAnsiTheme="minorHAnsi" w:cstheme="minorHAnsi"/>
          <w:lang w:eastAsia="sl-SI"/>
        </w:rPr>
        <w:t xml:space="preserve"> naslednj</w:t>
      </w:r>
      <w:r w:rsidRPr="00B23E68">
        <w:rPr>
          <w:rFonts w:asciiTheme="minorHAnsi" w:eastAsia="Times New Roman" w:hAnsiTheme="minorHAnsi" w:cstheme="minorHAnsi"/>
          <w:lang w:eastAsia="sl-SI"/>
        </w:rPr>
        <w:t>ih</w:t>
      </w:r>
      <w:r w:rsidR="00D13DC9" w:rsidRPr="00B23E68">
        <w:rPr>
          <w:rFonts w:asciiTheme="minorHAnsi" w:eastAsia="Times New Roman" w:hAnsiTheme="minorHAnsi" w:cstheme="minorHAnsi"/>
          <w:lang w:eastAsia="sl-SI"/>
        </w:rPr>
        <w:t xml:space="preserve"> način</w:t>
      </w:r>
      <w:r w:rsidRPr="00B23E68">
        <w:rPr>
          <w:rFonts w:asciiTheme="minorHAnsi" w:eastAsia="Times New Roman" w:hAnsiTheme="minorHAnsi" w:cstheme="minorHAnsi"/>
          <w:lang w:eastAsia="sl-SI"/>
        </w:rPr>
        <w:t>ov</w:t>
      </w:r>
      <w:r w:rsidR="00D13DC9" w:rsidRPr="00B23E68">
        <w:rPr>
          <w:rFonts w:asciiTheme="minorHAnsi" w:eastAsia="Times New Roman" w:hAnsiTheme="minorHAnsi" w:cstheme="minorHAnsi"/>
          <w:lang w:eastAsia="sl-SI"/>
        </w:rPr>
        <w:t xml:space="preserve"> izvajanja dobave:</w:t>
      </w:r>
    </w:p>
    <w:p w14:paraId="3C432FA9" w14:textId="77777777" w:rsidR="00D13DC9" w:rsidRPr="00B23E68" w:rsidRDefault="00D13DC9" w:rsidP="00680F19">
      <w:pPr>
        <w:spacing w:after="0" w:line="240" w:lineRule="auto"/>
        <w:jc w:val="both"/>
        <w:rPr>
          <w:rFonts w:asciiTheme="minorHAnsi" w:eastAsia="Times New Roman" w:hAnsiTheme="minorHAnsi" w:cstheme="minorHAnsi"/>
          <w:lang w:eastAsia="sl-SI"/>
        </w:rPr>
      </w:pPr>
      <w:r w:rsidRPr="00B23E68">
        <w:rPr>
          <w:rFonts w:asciiTheme="minorHAnsi" w:hAnsiTheme="minorHAnsi" w:cstheme="minorHAnsi"/>
        </w:rPr>
        <w:t xml:space="preserve">- naročila </w:t>
      </w:r>
      <w:r w:rsidR="001F64AA" w:rsidRPr="00B23E68">
        <w:rPr>
          <w:rFonts w:asciiTheme="minorHAnsi" w:hAnsiTheme="minorHAnsi" w:cstheme="minorHAnsi"/>
        </w:rPr>
        <w:t xml:space="preserve">bodo </w:t>
      </w:r>
      <w:r w:rsidR="00680F19" w:rsidRPr="00B23E68">
        <w:rPr>
          <w:rFonts w:asciiTheme="minorHAnsi" w:hAnsiTheme="minorHAnsi" w:cstheme="minorHAnsi"/>
        </w:rPr>
        <w:t>dobavitelji</w:t>
      </w:r>
      <w:r w:rsidR="001F64AA" w:rsidRPr="00B23E68">
        <w:rPr>
          <w:rFonts w:asciiTheme="minorHAnsi" w:hAnsiTheme="minorHAnsi" w:cstheme="minorHAnsi"/>
        </w:rPr>
        <w:t xml:space="preserve"> </w:t>
      </w:r>
      <w:r w:rsidRPr="00B23E68">
        <w:rPr>
          <w:rFonts w:asciiTheme="minorHAnsi" w:hAnsiTheme="minorHAnsi" w:cstheme="minorHAnsi"/>
        </w:rPr>
        <w:t xml:space="preserve"> sprejemali v e</w:t>
      </w:r>
      <w:r w:rsidR="001F64AA" w:rsidRPr="00B23E68">
        <w:rPr>
          <w:rFonts w:asciiTheme="minorHAnsi" w:hAnsiTheme="minorHAnsi" w:cstheme="minorHAnsi"/>
        </w:rPr>
        <w:t xml:space="preserve">lektronski obliki v formatu CVS in z dodatnim </w:t>
      </w:r>
      <w:proofErr w:type="spellStart"/>
      <w:r w:rsidR="001F64AA" w:rsidRPr="00B23E68">
        <w:rPr>
          <w:rFonts w:asciiTheme="minorHAnsi" w:hAnsiTheme="minorHAnsi" w:cstheme="minorHAnsi"/>
        </w:rPr>
        <w:t>pdf</w:t>
      </w:r>
      <w:proofErr w:type="spellEnd"/>
      <w:r w:rsidR="001F64AA" w:rsidRPr="00B23E68">
        <w:rPr>
          <w:rFonts w:asciiTheme="minorHAnsi" w:hAnsiTheme="minorHAnsi" w:cstheme="minorHAnsi"/>
        </w:rPr>
        <w:t xml:space="preserve"> izpisom naročilnice, </w:t>
      </w:r>
      <w:r w:rsidRPr="00B23E68">
        <w:rPr>
          <w:rFonts w:asciiTheme="minorHAnsi" w:hAnsiTheme="minorHAnsi" w:cstheme="minorHAnsi"/>
        </w:rPr>
        <w:t xml:space="preserve"> </w:t>
      </w:r>
      <w:r w:rsidR="001F64AA" w:rsidRPr="00B23E68">
        <w:rPr>
          <w:rFonts w:asciiTheme="minorHAnsi" w:hAnsiTheme="minorHAnsi" w:cstheme="minorHAnsi"/>
        </w:rPr>
        <w:t xml:space="preserve">izjemoma </w:t>
      </w:r>
      <w:r w:rsidRPr="00B23E68">
        <w:rPr>
          <w:rFonts w:asciiTheme="minorHAnsi" w:hAnsiTheme="minorHAnsi" w:cstheme="minorHAnsi"/>
        </w:rPr>
        <w:t xml:space="preserve"> lahko tudi v papirju;</w:t>
      </w:r>
    </w:p>
    <w:p w14:paraId="7888337E" w14:textId="2276B6F9" w:rsidR="00D13DC9" w:rsidRPr="00B23E68" w:rsidRDefault="00D13DC9" w:rsidP="00680F19">
      <w:pPr>
        <w:spacing w:after="0" w:line="240" w:lineRule="auto"/>
        <w:jc w:val="both"/>
        <w:rPr>
          <w:rFonts w:asciiTheme="minorHAnsi" w:eastAsia="Times New Roman" w:hAnsiTheme="minorHAnsi" w:cstheme="minorHAnsi"/>
          <w:lang w:eastAsia="sl-SI"/>
        </w:rPr>
      </w:pPr>
      <w:r w:rsidRPr="00B23E68">
        <w:rPr>
          <w:rFonts w:asciiTheme="minorHAnsi" w:eastAsia="Times New Roman" w:hAnsiTheme="minorHAnsi" w:cstheme="minorHAnsi"/>
          <w:lang w:eastAsia="sl-SI"/>
        </w:rPr>
        <w:t xml:space="preserve">- </w:t>
      </w:r>
      <w:r w:rsidRPr="00B23E68">
        <w:rPr>
          <w:rFonts w:asciiTheme="minorHAnsi" w:hAnsiTheme="minorHAnsi" w:cstheme="minorHAnsi"/>
        </w:rPr>
        <w:t xml:space="preserve">vse naročene artikle </w:t>
      </w:r>
      <w:r w:rsidR="001F64AA" w:rsidRPr="00B23E68">
        <w:rPr>
          <w:rFonts w:asciiTheme="minorHAnsi" w:hAnsiTheme="minorHAnsi" w:cstheme="minorHAnsi"/>
        </w:rPr>
        <w:t xml:space="preserve">bodo </w:t>
      </w:r>
      <w:r w:rsidR="00680F19" w:rsidRPr="00B23E68">
        <w:rPr>
          <w:rFonts w:asciiTheme="minorHAnsi" w:hAnsiTheme="minorHAnsi" w:cstheme="minorHAnsi"/>
        </w:rPr>
        <w:t>dobavitelji</w:t>
      </w:r>
      <w:r w:rsidRPr="00B23E68">
        <w:rPr>
          <w:rFonts w:asciiTheme="minorHAnsi" w:hAnsiTheme="minorHAnsi" w:cstheme="minorHAnsi"/>
        </w:rPr>
        <w:t xml:space="preserve"> dostavljali na STROŠKOVNA MESTA</w:t>
      </w:r>
      <w:r w:rsidR="005A0B79">
        <w:rPr>
          <w:rFonts w:asciiTheme="minorHAnsi" w:hAnsiTheme="minorHAnsi" w:cstheme="minorHAnsi"/>
        </w:rPr>
        <w:t xml:space="preserve"> (v nadaljevanju SM).</w:t>
      </w:r>
      <w:r w:rsidR="00F9170F">
        <w:rPr>
          <w:rFonts w:asciiTheme="minorHAnsi" w:hAnsiTheme="minorHAnsi" w:cstheme="minorHAnsi"/>
        </w:rPr>
        <w:t xml:space="preserve"> </w:t>
      </w:r>
      <w:r w:rsidR="005A0B79">
        <w:rPr>
          <w:rFonts w:asciiTheme="minorHAnsi" w:hAnsiTheme="minorHAnsi" w:cstheme="minorHAnsi"/>
        </w:rPr>
        <w:t xml:space="preserve">Število SM je </w:t>
      </w:r>
      <w:r w:rsidR="00460849">
        <w:rPr>
          <w:rFonts w:asciiTheme="minorHAnsi" w:hAnsiTheme="minorHAnsi" w:cstheme="minorHAnsi"/>
        </w:rPr>
        <w:t xml:space="preserve">okvirno </w:t>
      </w:r>
      <w:r w:rsidR="00F9170F">
        <w:rPr>
          <w:rFonts w:asciiTheme="minorHAnsi" w:hAnsiTheme="minorHAnsi" w:cstheme="minorHAnsi"/>
        </w:rPr>
        <w:t>60</w:t>
      </w:r>
      <w:r w:rsidR="00460849">
        <w:rPr>
          <w:rFonts w:asciiTheme="minorHAnsi" w:hAnsiTheme="minorHAnsi" w:cstheme="minorHAnsi"/>
        </w:rPr>
        <w:t>0 v osmih organizacijskih enotah</w:t>
      </w:r>
      <w:r w:rsidRPr="00B23E68">
        <w:rPr>
          <w:rFonts w:asciiTheme="minorHAnsi" w:hAnsiTheme="minorHAnsi" w:cstheme="minorHAnsi"/>
        </w:rPr>
        <w:t>. Dobava na stroškovno mesto pomeni dobavo na lokacijo naročnika</w:t>
      </w:r>
      <w:r w:rsidR="0070267E">
        <w:rPr>
          <w:rFonts w:asciiTheme="minorHAnsi" w:hAnsiTheme="minorHAnsi" w:cstheme="minorHAnsi"/>
        </w:rPr>
        <w:t>,</w:t>
      </w:r>
      <w:r w:rsidR="00E55610">
        <w:rPr>
          <w:rFonts w:asciiTheme="minorHAnsi" w:hAnsiTheme="minorHAnsi" w:cstheme="minorHAnsi"/>
        </w:rPr>
        <w:t xml:space="preserve"> </w:t>
      </w:r>
      <w:r w:rsidR="00E55610" w:rsidRPr="00B23E68">
        <w:rPr>
          <w:rFonts w:asciiTheme="minorHAnsi" w:hAnsiTheme="minorHAnsi" w:cstheme="minorHAnsi"/>
        </w:rPr>
        <w:t>razloženo in dostavljeno v posamezno ambulanto naročnika</w:t>
      </w:r>
      <w:r w:rsidR="0070267E">
        <w:rPr>
          <w:rFonts w:asciiTheme="minorHAnsi" w:hAnsiTheme="minorHAnsi" w:cstheme="minorHAnsi"/>
        </w:rPr>
        <w:t xml:space="preserve"> </w:t>
      </w:r>
      <w:r w:rsidR="006467C7">
        <w:rPr>
          <w:rFonts w:asciiTheme="minorHAnsi" w:hAnsiTheme="minorHAnsi" w:cstheme="minorHAnsi"/>
        </w:rPr>
        <w:t>v delovnem času ambulante</w:t>
      </w:r>
      <w:r w:rsidRPr="00B23E68">
        <w:rPr>
          <w:rFonts w:asciiTheme="minorHAnsi" w:hAnsiTheme="minorHAnsi" w:cstheme="minorHAnsi"/>
        </w:rPr>
        <w:t>, v skladu s sklenjenim okvirnim sporazumom</w:t>
      </w:r>
      <w:r w:rsidR="001F64AA" w:rsidRPr="00B23E68">
        <w:rPr>
          <w:rFonts w:asciiTheme="minorHAnsi" w:hAnsiTheme="minorHAnsi" w:cstheme="minorHAnsi"/>
        </w:rPr>
        <w:t>. Naročnik pri tem navaja, da dostava preko različnih dostavnih služb v tajništva posamezne OE ni dopustna;</w:t>
      </w:r>
    </w:p>
    <w:p w14:paraId="1C2C6575" w14:textId="77777777" w:rsidR="00D13DC9" w:rsidRPr="00B23E68" w:rsidRDefault="00D13DC9" w:rsidP="00680F19">
      <w:pPr>
        <w:spacing w:after="0" w:line="240" w:lineRule="auto"/>
        <w:jc w:val="both"/>
        <w:rPr>
          <w:rFonts w:asciiTheme="minorHAnsi" w:eastAsia="Times New Roman" w:hAnsiTheme="minorHAnsi" w:cstheme="minorHAnsi"/>
          <w:lang w:eastAsia="sl-SI"/>
        </w:rPr>
      </w:pPr>
      <w:r w:rsidRPr="00B23E68">
        <w:rPr>
          <w:rFonts w:asciiTheme="minorHAnsi" w:eastAsia="Times New Roman" w:hAnsiTheme="minorHAnsi" w:cstheme="minorHAnsi"/>
          <w:lang w:eastAsia="sl-SI"/>
        </w:rPr>
        <w:t xml:space="preserve">- </w:t>
      </w:r>
      <w:r w:rsidRPr="00B23E68">
        <w:rPr>
          <w:rFonts w:asciiTheme="minorHAnsi" w:hAnsiTheme="minorHAnsi" w:cstheme="minorHAnsi"/>
        </w:rPr>
        <w:t xml:space="preserve"> vse dobave se bodo vršile v roku do 5 delovnih dni od prejema naročila;</w:t>
      </w:r>
    </w:p>
    <w:p w14:paraId="6E3CF691" w14:textId="77777777" w:rsidR="00D13DC9" w:rsidRPr="00B23E68" w:rsidRDefault="00D13DC9" w:rsidP="00680F19">
      <w:pPr>
        <w:spacing w:after="0" w:line="240" w:lineRule="auto"/>
        <w:jc w:val="both"/>
        <w:rPr>
          <w:rFonts w:asciiTheme="minorHAnsi" w:eastAsia="Times New Roman" w:hAnsiTheme="minorHAnsi" w:cstheme="minorHAnsi"/>
          <w:lang w:eastAsia="sl-SI"/>
        </w:rPr>
      </w:pPr>
      <w:r w:rsidRPr="00B23E68">
        <w:rPr>
          <w:rFonts w:asciiTheme="minorHAnsi" w:hAnsiTheme="minorHAnsi" w:cstheme="minorHAnsi"/>
        </w:rPr>
        <w:t>-  vse dobave z oznako NUJNO bodo dostavljene naslednji delovni dan od dneva prejema naročila;</w:t>
      </w:r>
    </w:p>
    <w:p w14:paraId="33CC1A4E" w14:textId="66B6FA65" w:rsidR="00D13DC9" w:rsidRPr="00B23E68" w:rsidRDefault="00D13DC9" w:rsidP="00680F19">
      <w:pPr>
        <w:spacing w:after="0" w:line="240" w:lineRule="auto"/>
        <w:jc w:val="both"/>
        <w:rPr>
          <w:rFonts w:asciiTheme="minorHAnsi" w:eastAsia="Times New Roman" w:hAnsiTheme="minorHAnsi" w:cstheme="minorHAnsi"/>
          <w:lang w:eastAsia="sl-SI"/>
        </w:rPr>
      </w:pPr>
      <w:r w:rsidRPr="00B23E68">
        <w:rPr>
          <w:rFonts w:asciiTheme="minorHAnsi" w:hAnsiTheme="minorHAnsi" w:cstheme="minorHAnsi"/>
        </w:rPr>
        <w:t>-</w:t>
      </w:r>
      <w:r w:rsidR="0070267E">
        <w:rPr>
          <w:rFonts w:asciiTheme="minorHAnsi" w:hAnsiTheme="minorHAnsi" w:cstheme="minorHAnsi"/>
        </w:rPr>
        <w:t xml:space="preserve"> </w:t>
      </w:r>
      <w:r w:rsidRPr="00B23E68">
        <w:rPr>
          <w:rFonts w:asciiTheme="minorHAnsi" w:hAnsiTheme="minorHAnsi" w:cstheme="minorHAnsi"/>
        </w:rPr>
        <w:t xml:space="preserve"> vse dostave bodo izvršene v celotnem obsegu naročenih artiklov - če naročila ne bo mogoče izvesti z eno dobavo  v celoti,  mor</w:t>
      </w:r>
      <w:r w:rsidR="001F64AA" w:rsidRPr="00B23E68">
        <w:rPr>
          <w:rFonts w:asciiTheme="minorHAnsi" w:hAnsiTheme="minorHAnsi" w:cstheme="minorHAnsi"/>
        </w:rPr>
        <w:t>a</w:t>
      </w:r>
      <w:r w:rsidRPr="00B23E68">
        <w:rPr>
          <w:rFonts w:asciiTheme="minorHAnsi" w:hAnsiTheme="minorHAnsi" w:cstheme="minorHAnsi"/>
        </w:rPr>
        <w:t xml:space="preserve"> </w:t>
      </w:r>
      <w:r w:rsidR="0065742B" w:rsidRPr="00B23E68">
        <w:rPr>
          <w:rFonts w:asciiTheme="minorHAnsi" w:hAnsiTheme="minorHAnsi" w:cstheme="minorHAnsi"/>
        </w:rPr>
        <w:t>dobavitelj</w:t>
      </w:r>
      <w:r w:rsidRPr="00B23E68">
        <w:rPr>
          <w:rFonts w:asciiTheme="minorHAnsi" w:hAnsiTheme="minorHAnsi" w:cstheme="minorHAnsi"/>
        </w:rPr>
        <w:t xml:space="preserve"> obvesti</w:t>
      </w:r>
      <w:r w:rsidR="001F64AA" w:rsidRPr="00B23E68">
        <w:rPr>
          <w:rFonts w:asciiTheme="minorHAnsi" w:hAnsiTheme="minorHAnsi" w:cstheme="minorHAnsi"/>
        </w:rPr>
        <w:t>ti naročnika</w:t>
      </w:r>
      <w:r w:rsidRPr="00B23E68">
        <w:rPr>
          <w:rFonts w:asciiTheme="minorHAnsi" w:hAnsiTheme="minorHAnsi" w:cstheme="minorHAnsi"/>
        </w:rPr>
        <w:t xml:space="preserve"> pisno na dan, ko se bi morala izvršiti dobava in ga tudi seznaniti s terminom predvidene delne dobave;</w:t>
      </w:r>
    </w:p>
    <w:p w14:paraId="3819DF1B" w14:textId="77777777" w:rsidR="00D13DC9" w:rsidRPr="006D64D8" w:rsidRDefault="00D13DC9" w:rsidP="00680F19">
      <w:pPr>
        <w:spacing w:after="0" w:line="240" w:lineRule="auto"/>
        <w:jc w:val="both"/>
        <w:rPr>
          <w:rFonts w:asciiTheme="minorHAnsi" w:hAnsiTheme="minorHAnsi" w:cstheme="minorHAnsi"/>
        </w:rPr>
      </w:pPr>
      <w:r w:rsidRPr="00B23E68">
        <w:rPr>
          <w:rFonts w:asciiTheme="minorHAnsi" w:hAnsiTheme="minorHAnsi" w:cstheme="minorHAnsi"/>
        </w:rPr>
        <w:lastRenderedPageBreak/>
        <w:t xml:space="preserve">- ob vsaki dobavi </w:t>
      </w:r>
      <w:r w:rsidR="001F64AA" w:rsidRPr="00B23E68">
        <w:rPr>
          <w:rFonts w:asciiTheme="minorHAnsi" w:hAnsiTheme="minorHAnsi" w:cstheme="minorHAnsi"/>
        </w:rPr>
        <w:t>bodo</w:t>
      </w:r>
      <w:r w:rsidRPr="00B23E68">
        <w:rPr>
          <w:rFonts w:asciiTheme="minorHAnsi" w:hAnsiTheme="minorHAnsi" w:cstheme="minorHAnsi"/>
        </w:rPr>
        <w:t xml:space="preserve"> </w:t>
      </w:r>
      <w:r w:rsidR="001F64AA" w:rsidRPr="00B23E68">
        <w:rPr>
          <w:rFonts w:asciiTheme="minorHAnsi" w:hAnsiTheme="minorHAnsi" w:cstheme="minorHAnsi"/>
        </w:rPr>
        <w:t>ob dostavljenih</w:t>
      </w:r>
      <w:r w:rsidRPr="00B23E68">
        <w:rPr>
          <w:rFonts w:asciiTheme="minorHAnsi" w:hAnsiTheme="minorHAnsi" w:cstheme="minorHAnsi"/>
        </w:rPr>
        <w:t xml:space="preserve"> artik</w:t>
      </w:r>
      <w:r w:rsidR="001F64AA" w:rsidRPr="00B23E68">
        <w:rPr>
          <w:rFonts w:asciiTheme="minorHAnsi" w:hAnsiTheme="minorHAnsi" w:cstheme="minorHAnsi"/>
        </w:rPr>
        <w:t xml:space="preserve">lih dodane </w:t>
      </w:r>
      <w:r w:rsidRPr="00B23E68">
        <w:rPr>
          <w:rFonts w:asciiTheme="minorHAnsi" w:hAnsiTheme="minorHAnsi" w:cstheme="minorHAnsi"/>
        </w:rPr>
        <w:t>papirn</w:t>
      </w:r>
      <w:r w:rsidR="001F64AA" w:rsidRPr="00B23E68">
        <w:rPr>
          <w:rFonts w:asciiTheme="minorHAnsi" w:hAnsiTheme="minorHAnsi" w:cstheme="minorHAnsi"/>
        </w:rPr>
        <w:t>e</w:t>
      </w:r>
      <w:r w:rsidRPr="00B23E68">
        <w:rPr>
          <w:rFonts w:asciiTheme="minorHAnsi" w:hAnsiTheme="minorHAnsi" w:cstheme="minorHAnsi"/>
        </w:rPr>
        <w:t xml:space="preserve"> dobavnic</w:t>
      </w:r>
      <w:r w:rsidR="001F64AA" w:rsidRPr="00B23E68">
        <w:rPr>
          <w:rFonts w:asciiTheme="minorHAnsi" w:hAnsiTheme="minorHAnsi" w:cstheme="minorHAnsi"/>
        </w:rPr>
        <w:t xml:space="preserve">e. Naročnik si pridružuje pravico, da v času trajanja okvirnega sporazuma uredi sistem elektronskega podpisovanja </w:t>
      </w:r>
      <w:r w:rsidR="0065742B" w:rsidRPr="006D64D8">
        <w:rPr>
          <w:rFonts w:asciiTheme="minorHAnsi" w:hAnsiTheme="minorHAnsi" w:cstheme="minorHAnsi"/>
        </w:rPr>
        <w:t>dokumentov</w:t>
      </w:r>
      <w:r w:rsidR="001F64AA" w:rsidRPr="006D64D8">
        <w:rPr>
          <w:rFonts w:asciiTheme="minorHAnsi" w:hAnsiTheme="minorHAnsi" w:cstheme="minorHAnsi"/>
        </w:rPr>
        <w:t xml:space="preserve"> in v tem primeru se bodo papirne dobavnice nadomestile z elektronskimi;</w:t>
      </w:r>
    </w:p>
    <w:p w14:paraId="5390CE32" w14:textId="77777777" w:rsidR="002A5C46" w:rsidRPr="00B23E68" w:rsidRDefault="002A5C46" w:rsidP="00680F19">
      <w:pPr>
        <w:spacing w:after="0" w:line="240" w:lineRule="auto"/>
        <w:jc w:val="both"/>
        <w:rPr>
          <w:rFonts w:asciiTheme="minorHAnsi" w:hAnsiTheme="minorHAnsi" w:cstheme="minorHAnsi"/>
        </w:rPr>
      </w:pPr>
      <w:r w:rsidRPr="006D64D8">
        <w:rPr>
          <w:rFonts w:asciiTheme="minorHAnsi" w:hAnsiTheme="minorHAnsi" w:cstheme="minorHAnsi"/>
        </w:rPr>
        <w:t xml:space="preserve">- skenirane dobavnice </w:t>
      </w:r>
      <w:r w:rsidR="00671A9C" w:rsidRPr="006D64D8">
        <w:rPr>
          <w:rFonts w:asciiTheme="minorHAnsi" w:hAnsiTheme="minorHAnsi" w:cstheme="minorHAnsi"/>
        </w:rPr>
        <w:t>s</w:t>
      </w:r>
      <w:r w:rsidRPr="006D64D8">
        <w:rPr>
          <w:rFonts w:asciiTheme="minorHAnsi" w:hAnsiTheme="minorHAnsi" w:cstheme="minorHAnsi"/>
        </w:rPr>
        <w:t>o obvezna priloga elektronske oblike računa;</w:t>
      </w:r>
    </w:p>
    <w:p w14:paraId="754347A0" w14:textId="77777777" w:rsidR="001F64AA" w:rsidRPr="004B1D74" w:rsidRDefault="001F64AA" w:rsidP="00680F19">
      <w:pPr>
        <w:spacing w:after="0" w:line="240" w:lineRule="auto"/>
        <w:jc w:val="both"/>
        <w:rPr>
          <w:rFonts w:asciiTheme="minorHAnsi" w:eastAsia="Times New Roman" w:hAnsiTheme="minorHAnsi" w:cstheme="minorHAnsi"/>
          <w:lang w:eastAsia="sl-SI"/>
        </w:rPr>
      </w:pPr>
      <w:r w:rsidRPr="00B23E68">
        <w:rPr>
          <w:rFonts w:asciiTheme="minorHAnsi" w:hAnsiTheme="minorHAnsi" w:cstheme="minorHAnsi"/>
        </w:rPr>
        <w:t xml:space="preserve">- </w:t>
      </w:r>
      <w:r w:rsidRPr="004B1D74">
        <w:rPr>
          <w:rFonts w:asciiTheme="minorHAnsi" w:hAnsiTheme="minorHAnsi" w:cstheme="minorHAnsi"/>
        </w:rPr>
        <w:t>dobavitelj je dolžan zagotoviti elektronsko dobavnico, v celoti skladno z zahtevami naročnika, navedenimi v razpisni dokumentaciji. Elektronske dobavnice morajo biti posredovane na naslov dobavnice@ozg-kranj.si;</w:t>
      </w:r>
    </w:p>
    <w:p w14:paraId="311FC1CF" w14:textId="77777777" w:rsidR="00680F19" w:rsidRPr="00B23E68" w:rsidRDefault="00D13DC9" w:rsidP="00680F19">
      <w:pPr>
        <w:spacing w:after="0" w:line="240" w:lineRule="auto"/>
        <w:jc w:val="both"/>
        <w:rPr>
          <w:rFonts w:asciiTheme="minorHAnsi" w:hAnsiTheme="minorHAnsi" w:cstheme="minorHAnsi"/>
        </w:rPr>
      </w:pPr>
      <w:r w:rsidRPr="00B23E68">
        <w:rPr>
          <w:rFonts w:asciiTheme="minorHAnsi" w:hAnsiTheme="minorHAnsi" w:cstheme="minorHAnsi"/>
        </w:rPr>
        <w:t xml:space="preserve">- </w:t>
      </w:r>
      <w:r w:rsidR="00680F19" w:rsidRPr="00B23E68">
        <w:rPr>
          <w:rFonts w:asciiTheme="minorHAnsi" w:hAnsiTheme="minorHAnsi" w:cstheme="minorHAnsi"/>
        </w:rPr>
        <w:t xml:space="preserve">naročnik zahteva od </w:t>
      </w:r>
      <w:r w:rsidR="0065742B" w:rsidRPr="00B23E68">
        <w:rPr>
          <w:rFonts w:asciiTheme="minorHAnsi" w:hAnsiTheme="minorHAnsi" w:cstheme="minorHAnsi"/>
        </w:rPr>
        <w:t>dobavitelja</w:t>
      </w:r>
      <w:r w:rsidR="00680F19" w:rsidRPr="00B23E68">
        <w:rPr>
          <w:rFonts w:asciiTheme="minorHAnsi" w:hAnsiTheme="minorHAnsi" w:cstheme="minorHAnsi"/>
        </w:rPr>
        <w:t>, da na dobavnici in računu obvezno navaja ob navedbi artikla šifro naročnika, s katero je bil artikel naročen;</w:t>
      </w:r>
    </w:p>
    <w:p w14:paraId="2A5ADF44" w14:textId="77777777" w:rsidR="002A5C46" w:rsidRPr="00B23E68" w:rsidRDefault="002A5C46" w:rsidP="00680F19">
      <w:pPr>
        <w:spacing w:after="0" w:line="240" w:lineRule="auto"/>
        <w:jc w:val="both"/>
        <w:rPr>
          <w:rFonts w:asciiTheme="minorHAnsi" w:hAnsiTheme="minorHAnsi" w:cstheme="minorHAnsi"/>
        </w:rPr>
      </w:pPr>
      <w:r w:rsidRPr="00B23E68">
        <w:rPr>
          <w:rFonts w:asciiTheme="minorHAnsi" w:hAnsiTheme="minorHAnsi" w:cstheme="minorHAnsi"/>
        </w:rPr>
        <w:t xml:space="preserve">- če ima material rok uporabnosti, mora biti le ta na dan dobave daljši od </w:t>
      </w:r>
      <w:r w:rsidR="00637558" w:rsidRPr="00B23E68">
        <w:rPr>
          <w:rFonts w:asciiTheme="minorHAnsi" w:hAnsiTheme="minorHAnsi" w:cstheme="minorHAnsi"/>
        </w:rPr>
        <w:t>6 (šest)</w:t>
      </w:r>
      <w:r w:rsidRPr="00B23E68">
        <w:rPr>
          <w:rFonts w:asciiTheme="minorHAnsi" w:hAnsiTheme="minorHAnsi" w:cstheme="minorHAnsi"/>
        </w:rPr>
        <w:t xml:space="preserve"> mesecev; izjemoma lahko dobavitelj dostavi blago s krajšim rokov uporabnosti</w:t>
      </w:r>
      <w:r w:rsidR="00637558" w:rsidRPr="00B23E68">
        <w:rPr>
          <w:rFonts w:asciiTheme="minorHAnsi" w:hAnsiTheme="minorHAnsi" w:cstheme="minorHAnsi"/>
        </w:rPr>
        <w:t>,</w:t>
      </w:r>
      <w:r w:rsidRPr="00B23E68">
        <w:rPr>
          <w:rFonts w:asciiTheme="minorHAnsi" w:hAnsiTheme="minorHAnsi" w:cstheme="minorHAnsi"/>
        </w:rPr>
        <w:t xml:space="preserve"> vendar izključno na podlagi predhodnega pisnega soglasja uporabnika naročnika stroškovnega mesta, ki je naročil material;</w:t>
      </w:r>
    </w:p>
    <w:p w14:paraId="7B340EF6" w14:textId="77777777" w:rsidR="00680F19" w:rsidRPr="00B23E68" w:rsidRDefault="00D13DC9" w:rsidP="00680F19">
      <w:pPr>
        <w:spacing w:after="0" w:line="240" w:lineRule="auto"/>
        <w:jc w:val="both"/>
        <w:rPr>
          <w:rFonts w:asciiTheme="minorHAnsi" w:hAnsiTheme="minorHAnsi" w:cstheme="minorHAnsi"/>
        </w:rPr>
      </w:pPr>
      <w:r w:rsidRPr="00B23E68">
        <w:rPr>
          <w:rFonts w:asciiTheme="minorHAnsi" w:hAnsiTheme="minorHAnsi" w:cstheme="minorHAnsi"/>
        </w:rPr>
        <w:t>-</w:t>
      </w:r>
      <w:r w:rsidR="00680F19" w:rsidRPr="00B23E68">
        <w:rPr>
          <w:rFonts w:asciiTheme="minorHAnsi" w:hAnsiTheme="minorHAnsi" w:cstheme="minorHAnsi"/>
        </w:rPr>
        <w:t xml:space="preserve"> </w:t>
      </w:r>
      <w:r w:rsidR="0065742B" w:rsidRPr="00E55610">
        <w:rPr>
          <w:rFonts w:asciiTheme="minorHAnsi" w:hAnsiTheme="minorHAnsi" w:cstheme="minorHAnsi"/>
        </w:rPr>
        <w:t>dobavitelj</w:t>
      </w:r>
      <w:r w:rsidR="00680F19" w:rsidRPr="00E55610">
        <w:rPr>
          <w:rFonts w:asciiTheme="minorHAnsi" w:hAnsiTheme="minorHAnsi" w:cstheme="minorHAnsi"/>
        </w:rPr>
        <w:t xml:space="preserve"> bo račune izstavljal enkrat mesečno in sicer tako, da bodo na računu zajete dobave enega meseca. Račun mora biti izstavljen ločeno, za posamezno organizacijsko enoto naročnika posebej. Obvezni podatki na računu so tudi: številka naročilnice, šifra artikla naročnika in šifra oz. navedba stroškovnega mesta dostave.</w:t>
      </w:r>
      <w:r w:rsidRPr="00E55610">
        <w:rPr>
          <w:rFonts w:asciiTheme="minorHAnsi" w:hAnsiTheme="minorHAnsi" w:cstheme="minorHAnsi"/>
        </w:rPr>
        <w:t xml:space="preserve"> </w:t>
      </w:r>
      <w:r w:rsidR="00680F19" w:rsidRPr="00E55610">
        <w:rPr>
          <w:rFonts w:asciiTheme="minorHAnsi" w:hAnsiTheme="minorHAnsi" w:cstheme="minorHAnsi"/>
        </w:rPr>
        <w:t>Izvajalec bo račune posredoval v elektronski obliki z obvezno prilogo kopij dobavnic;</w:t>
      </w:r>
    </w:p>
    <w:p w14:paraId="172EFCB7" w14:textId="6DFBB70C" w:rsidR="00D13DC9" w:rsidRPr="00B23E68" w:rsidRDefault="00D13DC9" w:rsidP="00680F19">
      <w:pPr>
        <w:spacing w:after="0" w:line="240" w:lineRule="auto"/>
        <w:jc w:val="both"/>
        <w:rPr>
          <w:rFonts w:asciiTheme="minorHAnsi" w:eastAsia="Times New Roman" w:hAnsiTheme="minorHAnsi" w:cstheme="minorHAnsi"/>
          <w:lang w:eastAsia="sl-SI"/>
        </w:rPr>
      </w:pPr>
      <w:r w:rsidRPr="00B23E68">
        <w:rPr>
          <w:rFonts w:asciiTheme="minorHAnsi" w:hAnsiTheme="minorHAnsi" w:cstheme="minorHAnsi"/>
        </w:rPr>
        <w:t>- nepopolne dokumente bo naročnik zavračal in blaga ni dolžan plačati;</w:t>
      </w:r>
    </w:p>
    <w:p w14:paraId="00A1AA03" w14:textId="77777777" w:rsidR="00D13DC9" w:rsidRPr="00B23E68" w:rsidRDefault="00D13DC9" w:rsidP="00680F19">
      <w:pPr>
        <w:spacing w:after="0" w:line="240" w:lineRule="auto"/>
        <w:jc w:val="both"/>
        <w:rPr>
          <w:rFonts w:asciiTheme="minorHAnsi" w:hAnsiTheme="minorHAnsi" w:cstheme="minorHAnsi"/>
        </w:rPr>
      </w:pPr>
      <w:r w:rsidRPr="004B1D74">
        <w:rPr>
          <w:rFonts w:asciiTheme="minorHAnsi" w:hAnsiTheme="minorHAnsi" w:cstheme="minorHAnsi"/>
        </w:rPr>
        <w:t xml:space="preserve">- rok plačila </w:t>
      </w:r>
      <w:r w:rsidR="00680F19" w:rsidRPr="004B1D74">
        <w:rPr>
          <w:rFonts w:asciiTheme="minorHAnsi" w:hAnsiTheme="minorHAnsi" w:cstheme="minorHAnsi"/>
        </w:rPr>
        <w:t xml:space="preserve">je </w:t>
      </w:r>
      <w:r w:rsidRPr="004B1D74">
        <w:rPr>
          <w:rFonts w:asciiTheme="minorHAnsi" w:hAnsiTheme="minorHAnsi" w:cstheme="minorHAnsi"/>
        </w:rPr>
        <w:t>30 dni od dneva prejema</w:t>
      </w:r>
      <w:r w:rsidR="00680F19" w:rsidRPr="004B1D74">
        <w:rPr>
          <w:rFonts w:asciiTheme="minorHAnsi" w:hAnsiTheme="minorHAnsi" w:cstheme="minorHAnsi"/>
        </w:rPr>
        <w:t xml:space="preserve"> popolnega</w:t>
      </w:r>
      <w:r w:rsidR="002A5C46" w:rsidRPr="004B1D74">
        <w:rPr>
          <w:rFonts w:asciiTheme="minorHAnsi" w:hAnsiTheme="minorHAnsi" w:cstheme="minorHAnsi"/>
        </w:rPr>
        <w:t xml:space="preserve"> računa pri naročniku;</w:t>
      </w:r>
    </w:p>
    <w:p w14:paraId="5503EB0A" w14:textId="77777777" w:rsidR="00F03E86" w:rsidRPr="00B23E68" w:rsidRDefault="00F03E86" w:rsidP="00F03E86">
      <w:pPr>
        <w:spacing w:after="0" w:line="240" w:lineRule="auto"/>
        <w:jc w:val="both"/>
        <w:rPr>
          <w:rFonts w:asciiTheme="minorHAnsi" w:hAnsiTheme="minorHAnsi" w:cstheme="minorHAnsi"/>
        </w:rPr>
      </w:pPr>
      <w:r w:rsidRPr="00B23E68">
        <w:rPr>
          <w:rFonts w:asciiTheme="minorHAnsi" w:hAnsiTheme="minorHAnsi" w:cstheme="minorHAnsi"/>
        </w:rPr>
        <w:t>- pogodbeno obdobje za izvajanje nabav in zagotavljanje cen je obdobje, v katerem so potrjene naročilnice naročnika (in ne obdobje, v katerem dobavitelj naročilnico prejme in izvede dobavo). Dobavitelj mora zagotavljati pogodbeno dogovorjene cene za vse naročnikove naročilnice, z datumom potrditve do roka veljavnosti pogodbe, ki jih dobavitelj prejme v roku do 30 dni po preteku pogodbe;</w:t>
      </w:r>
    </w:p>
    <w:p w14:paraId="125CB016" w14:textId="77777777" w:rsidR="00F03E86" w:rsidRPr="00B23E68" w:rsidRDefault="00F03E86" w:rsidP="00F03E86">
      <w:pPr>
        <w:spacing w:after="0" w:line="240" w:lineRule="auto"/>
        <w:jc w:val="both"/>
        <w:rPr>
          <w:rFonts w:asciiTheme="minorHAnsi" w:hAnsiTheme="minorHAnsi" w:cstheme="minorHAnsi"/>
        </w:rPr>
      </w:pPr>
      <w:r w:rsidRPr="00B23E68">
        <w:rPr>
          <w:rFonts w:asciiTheme="minorHAnsi" w:hAnsiTheme="minorHAnsi" w:cstheme="minorHAnsi"/>
        </w:rPr>
        <w:t>- dobavitelj se je dolžan dosledno držati navajanja ponudbene merske enote pakiranja tudi na računu;</w:t>
      </w:r>
    </w:p>
    <w:p w14:paraId="08DBE595" w14:textId="77777777" w:rsidR="00D13DC9" w:rsidRPr="00B23E68" w:rsidRDefault="00F03E86" w:rsidP="00F03E86">
      <w:pPr>
        <w:spacing w:after="0" w:line="240" w:lineRule="auto"/>
        <w:jc w:val="both"/>
        <w:rPr>
          <w:rFonts w:asciiTheme="minorHAnsi" w:hAnsiTheme="minorHAnsi" w:cstheme="minorHAnsi"/>
        </w:rPr>
      </w:pPr>
      <w:r w:rsidRPr="00B23E68">
        <w:rPr>
          <w:rFonts w:asciiTheme="minorHAnsi" w:hAnsiTheme="minorHAnsi" w:cstheme="minorHAnsi"/>
        </w:rPr>
        <w:t>- dobavitelj je dolžan v času trajanja okvirnega sporazuma upoštevati navodila naročnika, vezana na način dobave in upoštevati vse spremembe v lokacijah, ki jih naročnik navede na naročilnici ali o spremembi obvesti dobavitelja.</w:t>
      </w:r>
    </w:p>
    <w:p w14:paraId="77033155" w14:textId="77777777" w:rsidR="00ED74CB" w:rsidRPr="00B23E68" w:rsidRDefault="00ED74CB" w:rsidP="00F03E86">
      <w:pPr>
        <w:spacing w:after="0" w:line="240" w:lineRule="auto"/>
        <w:jc w:val="both"/>
        <w:rPr>
          <w:rFonts w:asciiTheme="minorHAnsi" w:hAnsiTheme="minorHAnsi" w:cstheme="minorHAnsi"/>
        </w:rPr>
      </w:pPr>
    </w:p>
    <w:p w14:paraId="221D4E41" w14:textId="17BEE61A" w:rsidR="00007FEF" w:rsidRDefault="00680F19" w:rsidP="00666438">
      <w:pPr>
        <w:pStyle w:val="Naslov2"/>
        <w:rPr>
          <w:rFonts w:asciiTheme="minorHAnsi" w:hAnsiTheme="minorHAnsi" w:cstheme="minorHAnsi"/>
          <w:sz w:val="22"/>
          <w:szCs w:val="22"/>
          <w:lang w:val="sl-SI"/>
        </w:rPr>
      </w:pPr>
      <w:r w:rsidRPr="00B23E68">
        <w:rPr>
          <w:rFonts w:asciiTheme="minorHAnsi" w:hAnsiTheme="minorHAnsi" w:cstheme="minorHAnsi"/>
          <w:sz w:val="22"/>
          <w:szCs w:val="22"/>
          <w:lang w:val="sl-SI"/>
        </w:rPr>
        <w:t>3. Naročnikove lokacije dostave</w:t>
      </w:r>
    </w:p>
    <w:p w14:paraId="118E2DAB" w14:textId="77777777" w:rsidR="00140C96" w:rsidRPr="00140C96" w:rsidRDefault="00140C96" w:rsidP="00140C96">
      <w:pPr>
        <w:rPr>
          <w:lang w:eastAsia="x-none"/>
        </w:rPr>
      </w:pPr>
    </w:p>
    <w:p w14:paraId="6B6B725F" w14:textId="46AE4DD5" w:rsidR="006D69B2" w:rsidRDefault="00ED74CB" w:rsidP="00ED74CB">
      <w:pPr>
        <w:jc w:val="both"/>
        <w:rPr>
          <w:rFonts w:asciiTheme="minorHAnsi" w:hAnsiTheme="minorHAnsi" w:cstheme="minorHAnsi"/>
        </w:rPr>
      </w:pPr>
      <w:r w:rsidRPr="00B23E68">
        <w:rPr>
          <w:rFonts w:asciiTheme="minorHAnsi" w:hAnsiTheme="minorHAnsi" w:cstheme="minorHAnsi"/>
        </w:rPr>
        <w:t xml:space="preserve">Dobavitelj bo naročeno blago dostavljal na naslove lokacijskih enot naročnika, razloženo po </w:t>
      </w:r>
      <w:r w:rsidRPr="00E55610">
        <w:rPr>
          <w:rFonts w:asciiTheme="minorHAnsi" w:hAnsiTheme="minorHAnsi" w:cstheme="minorHAnsi"/>
        </w:rPr>
        <w:t>stroškovnih mestih</w:t>
      </w:r>
      <w:r w:rsidR="006D69B2">
        <w:rPr>
          <w:rFonts w:asciiTheme="minorHAnsi" w:hAnsiTheme="minorHAnsi" w:cstheme="minorHAnsi"/>
        </w:rPr>
        <w:t xml:space="preserve"> (v vsako ambulanto posebej, v delovnem času ambulante)</w:t>
      </w:r>
      <w:r w:rsidRPr="00E55610">
        <w:rPr>
          <w:rFonts w:asciiTheme="minorHAnsi" w:hAnsiTheme="minorHAnsi" w:cstheme="minorHAnsi"/>
        </w:rPr>
        <w:t>.</w:t>
      </w:r>
      <w:r w:rsidR="00666438">
        <w:rPr>
          <w:rFonts w:asciiTheme="minorHAnsi" w:hAnsiTheme="minorHAnsi" w:cstheme="minorHAnsi"/>
        </w:rPr>
        <w:t xml:space="preserve"> Naročnikovih stroškovnih mest</w:t>
      </w:r>
      <w:r w:rsidR="00F9170F">
        <w:rPr>
          <w:rFonts w:asciiTheme="minorHAnsi" w:hAnsiTheme="minorHAnsi" w:cstheme="minorHAnsi"/>
        </w:rPr>
        <w:t>, na katera se naročajo materiali</w:t>
      </w:r>
      <w:r w:rsidR="00666438">
        <w:rPr>
          <w:rFonts w:asciiTheme="minorHAnsi" w:hAnsiTheme="minorHAnsi" w:cstheme="minorHAnsi"/>
        </w:rPr>
        <w:t xml:space="preserve"> je skupaj</w:t>
      </w:r>
      <w:r w:rsidR="00460849">
        <w:rPr>
          <w:rFonts w:asciiTheme="minorHAnsi" w:hAnsiTheme="minorHAnsi" w:cstheme="minorHAnsi"/>
        </w:rPr>
        <w:t xml:space="preserve"> okvirno </w:t>
      </w:r>
      <w:r w:rsidR="00460849">
        <w:rPr>
          <w:rFonts w:asciiTheme="minorHAnsi" w:hAnsiTheme="minorHAnsi" w:cstheme="minorHAnsi"/>
        </w:rPr>
        <w:t xml:space="preserve">600 v  </w:t>
      </w:r>
      <w:r w:rsidR="00460849">
        <w:rPr>
          <w:rFonts w:asciiTheme="minorHAnsi" w:hAnsiTheme="minorHAnsi" w:cstheme="minorHAnsi"/>
        </w:rPr>
        <w:t>osmih</w:t>
      </w:r>
      <w:r w:rsidR="00460849">
        <w:rPr>
          <w:rFonts w:asciiTheme="minorHAnsi" w:hAnsiTheme="minorHAnsi" w:cstheme="minorHAnsi"/>
        </w:rPr>
        <w:t xml:space="preserve"> organizacijskih enot</w:t>
      </w:r>
      <w:r w:rsidR="00460849">
        <w:rPr>
          <w:rFonts w:asciiTheme="minorHAnsi" w:hAnsiTheme="minorHAnsi" w:cstheme="minorHAnsi"/>
        </w:rPr>
        <w:t>ah.</w:t>
      </w:r>
    </w:p>
    <w:p w14:paraId="594FEAD4" w14:textId="25FF4D2C" w:rsidR="00ED74CB" w:rsidRPr="005A0B79" w:rsidRDefault="00ED74CB" w:rsidP="00ED74CB">
      <w:pPr>
        <w:jc w:val="both"/>
        <w:rPr>
          <w:rFonts w:asciiTheme="minorHAnsi" w:hAnsiTheme="minorHAnsi" w:cstheme="minorHAnsi"/>
        </w:rPr>
      </w:pPr>
      <w:r w:rsidRPr="005A0B79">
        <w:rPr>
          <w:rFonts w:asciiTheme="minorHAnsi" w:hAnsiTheme="minorHAnsi" w:cstheme="minorHAnsi"/>
        </w:rPr>
        <w:t>Lokacije enot so</w:t>
      </w:r>
      <w:r w:rsidR="005A0B79">
        <w:rPr>
          <w:rFonts w:asciiTheme="minorHAnsi" w:hAnsiTheme="minorHAnsi" w:cstheme="minorHAnsi"/>
        </w:rPr>
        <w:t xml:space="preserve"> (na enoto je lahko več</w:t>
      </w:r>
      <w:r w:rsidR="00555B03">
        <w:rPr>
          <w:rFonts w:asciiTheme="minorHAnsi" w:hAnsiTheme="minorHAnsi" w:cstheme="minorHAnsi"/>
        </w:rPr>
        <w:t xml:space="preserve"> SM)</w:t>
      </w:r>
      <w:r w:rsidR="005A0B79">
        <w:rPr>
          <w:rFonts w:asciiTheme="minorHAnsi" w:hAnsiTheme="minorHAnsi" w:cstheme="minorHAnsi"/>
        </w:rPr>
        <w:t xml:space="preserve"> </w:t>
      </w:r>
      <w:r w:rsidRPr="005A0B79">
        <w:rPr>
          <w:rFonts w:asciiTheme="minorHAnsi" w:hAnsiTheme="minorHAnsi" w:cstheme="minorHAnsi"/>
        </w:rPr>
        <w:t>:</w:t>
      </w:r>
    </w:p>
    <w:tbl>
      <w:tblPr>
        <w:tblW w:w="8743" w:type="dxa"/>
        <w:tblInd w:w="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850"/>
        <w:gridCol w:w="2552"/>
        <w:gridCol w:w="992"/>
        <w:gridCol w:w="2349"/>
      </w:tblGrid>
      <w:tr w:rsidR="000D4EF7" w:rsidRPr="005A0B79" w14:paraId="3198D3AC" w14:textId="77777777" w:rsidTr="00B46F15">
        <w:trPr>
          <w:trHeight w:val="290"/>
        </w:trPr>
        <w:tc>
          <w:tcPr>
            <w:tcW w:w="2850" w:type="dxa"/>
            <w:shd w:val="clear" w:color="auto" w:fill="auto"/>
            <w:noWrap/>
            <w:vAlign w:val="bottom"/>
            <w:hideMark/>
          </w:tcPr>
          <w:p w14:paraId="69F0B156" w14:textId="77777777" w:rsidR="000D4EF7" w:rsidRPr="005A0B79" w:rsidRDefault="000D4EF7" w:rsidP="000D4EF7">
            <w:pPr>
              <w:spacing w:after="0" w:line="240" w:lineRule="auto"/>
              <w:rPr>
                <w:rFonts w:asciiTheme="minorHAnsi" w:eastAsia="Times New Roman" w:hAnsiTheme="minorHAnsi" w:cstheme="minorHAnsi"/>
                <w:b/>
                <w:bCs/>
                <w:color w:val="000000"/>
                <w:lang w:eastAsia="sl-SI"/>
              </w:rPr>
            </w:pPr>
            <w:r w:rsidRPr="005A0B79">
              <w:rPr>
                <w:rFonts w:asciiTheme="minorHAnsi" w:eastAsia="Times New Roman" w:hAnsiTheme="minorHAnsi" w:cstheme="minorHAnsi"/>
                <w:b/>
                <w:bCs/>
                <w:color w:val="000000"/>
                <w:lang w:eastAsia="sl-SI"/>
              </w:rPr>
              <w:t>OE</w:t>
            </w:r>
          </w:p>
        </w:tc>
        <w:tc>
          <w:tcPr>
            <w:tcW w:w="2552" w:type="dxa"/>
            <w:shd w:val="clear" w:color="auto" w:fill="auto"/>
            <w:noWrap/>
            <w:vAlign w:val="bottom"/>
            <w:hideMark/>
          </w:tcPr>
          <w:p w14:paraId="51D026C7" w14:textId="77777777" w:rsidR="000D4EF7" w:rsidRPr="005A0B79" w:rsidRDefault="000D4EF7" w:rsidP="000D4EF7">
            <w:pPr>
              <w:spacing w:after="0" w:line="240" w:lineRule="auto"/>
              <w:rPr>
                <w:rFonts w:asciiTheme="minorHAnsi" w:eastAsia="Times New Roman" w:hAnsiTheme="minorHAnsi" w:cstheme="minorHAnsi"/>
                <w:b/>
                <w:bCs/>
                <w:color w:val="000000"/>
                <w:lang w:eastAsia="sl-SI"/>
              </w:rPr>
            </w:pPr>
            <w:r w:rsidRPr="005A0B79">
              <w:rPr>
                <w:rFonts w:asciiTheme="minorHAnsi" w:eastAsia="Times New Roman" w:hAnsiTheme="minorHAnsi" w:cstheme="minorHAnsi"/>
                <w:b/>
                <w:bCs/>
                <w:color w:val="000000"/>
                <w:lang w:eastAsia="sl-SI"/>
              </w:rPr>
              <w:t>Naslov</w:t>
            </w:r>
          </w:p>
        </w:tc>
        <w:tc>
          <w:tcPr>
            <w:tcW w:w="992" w:type="dxa"/>
            <w:shd w:val="clear" w:color="auto" w:fill="auto"/>
            <w:noWrap/>
            <w:vAlign w:val="bottom"/>
            <w:hideMark/>
          </w:tcPr>
          <w:p w14:paraId="396C87C5" w14:textId="77777777" w:rsidR="000D4EF7" w:rsidRPr="005A0B79" w:rsidRDefault="000D4EF7" w:rsidP="000D4EF7">
            <w:pPr>
              <w:spacing w:after="0" w:line="240" w:lineRule="auto"/>
              <w:rPr>
                <w:rFonts w:asciiTheme="minorHAnsi" w:eastAsia="Times New Roman" w:hAnsiTheme="minorHAnsi" w:cstheme="minorHAnsi"/>
                <w:b/>
                <w:bCs/>
                <w:color w:val="000000"/>
                <w:lang w:eastAsia="sl-SI"/>
              </w:rPr>
            </w:pPr>
            <w:r w:rsidRPr="005A0B79">
              <w:rPr>
                <w:rFonts w:asciiTheme="minorHAnsi" w:eastAsia="Times New Roman" w:hAnsiTheme="minorHAnsi" w:cstheme="minorHAnsi"/>
                <w:b/>
                <w:bCs/>
                <w:color w:val="000000"/>
                <w:lang w:eastAsia="sl-SI"/>
              </w:rPr>
              <w:t>Poštna številka</w:t>
            </w:r>
          </w:p>
        </w:tc>
        <w:tc>
          <w:tcPr>
            <w:tcW w:w="2349" w:type="dxa"/>
            <w:shd w:val="clear" w:color="auto" w:fill="auto"/>
            <w:noWrap/>
            <w:vAlign w:val="bottom"/>
            <w:hideMark/>
          </w:tcPr>
          <w:p w14:paraId="13A1647D" w14:textId="77777777" w:rsidR="000D4EF7" w:rsidRPr="005A0B79" w:rsidRDefault="000D4EF7" w:rsidP="000D4EF7">
            <w:pPr>
              <w:spacing w:after="0" w:line="240" w:lineRule="auto"/>
              <w:rPr>
                <w:rFonts w:asciiTheme="minorHAnsi" w:eastAsia="Times New Roman" w:hAnsiTheme="minorHAnsi" w:cstheme="minorHAnsi"/>
                <w:b/>
                <w:bCs/>
                <w:color w:val="000000"/>
                <w:lang w:eastAsia="sl-SI"/>
              </w:rPr>
            </w:pPr>
            <w:r w:rsidRPr="005A0B79">
              <w:rPr>
                <w:rFonts w:asciiTheme="minorHAnsi" w:eastAsia="Times New Roman" w:hAnsiTheme="minorHAnsi" w:cstheme="minorHAnsi"/>
                <w:b/>
                <w:bCs/>
                <w:color w:val="000000"/>
                <w:lang w:eastAsia="sl-SI"/>
              </w:rPr>
              <w:t>Kraj</w:t>
            </w:r>
          </w:p>
        </w:tc>
      </w:tr>
      <w:tr w:rsidR="000D4EF7" w:rsidRPr="005A0B79" w14:paraId="69ABA033" w14:textId="77777777" w:rsidTr="00B46F15">
        <w:trPr>
          <w:trHeight w:val="288"/>
        </w:trPr>
        <w:tc>
          <w:tcPr>
            <w:tcW w:w="2850" w:type="dxa"/>
            <w:shd w:val="clear" w:color="auto" w:fill="auto"/>
            <w:noWrap/>
            <w:vAlign w:val="bottom"/>
            <w:hideMark/>
          </w:tcPr>
          <w:p w14:paraId="4EFD332B"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OE ZD KRANJ</w:t>
            </w:r>
          </w:p>
        </w:tc>
        <w:tc>
          <w:tcPr>
            <w:tcW w:w="2552" w:type="dxa"/>
            <w:shd w:val="clear" w:color="auto" w:fill="auto"/>
            <w:noWrap/>
            <w:vAlign w:val="bottom"/>
            <w:hideMark/>
          </w:tcPr>
          <w:p w14:paraId="62A0CF9C"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Gosposvetska ulica 9</w:t>
            </w:r>
          </w:p>
        </w:tc>
        <w:tc>
          <w:tcPr>
            <w:tcW w:w="992" w:type="dxa"/>
            <w:shd w:val="clear" w:color="auto" w:fill="auto"/>
            <w:noWrap/>
            <w:vAlign w:val="bottom"/>
            <w:hideMark/>
          </w:tcPr>
          <w:p w14:paraId="4E498F7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4000</w:t>
            </w:r>
          </w:p>
        </w:tc>
        <w:tc>
          <w:tcPr>
            <w:tcW w:w="2349" w:type="dxa"/>
            <w:shd w:val="clear" w:color="auto" w:fill="auto"/>
            <w:noWrap/>
            <w:vAlign w:val="bottom"/>
            <w:hideMark/>
          </w:tcPr>
          <w:p w14:paraId="771131A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w:t>
            </w:r>
          </w:p>
        </w:tc>
      </w:tr>
      <w:tr w:rsidR="000D4EF7" w:rsidRPr="005A0B79" w14:paraId="67CD16FC" w14:textId="77777777" w:rsidTr="00B46F15">
        <w:trPr>
          <w:trHeight w:val="290"/>
        </w:trPr>
        <w:tc>
          <w:tcPr>
            <w:tcW w:w="2850" w:type="dxa"/>
            <w:shd w:val="clear" w:color="auto" w:fill="auto"/>
            <w:noWrap/>
            <w:vAlign w:val="bottom"/>
            <w:hideMark/>
          </w:tcPr>
          <w:p w14:paraId="782DA329"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Ambulanta Šenčur</w:t>
            </w:r>
          </w:p>
        </w:tc>
        <w:tc>
          <w:tcPr>
            <w:tcW w:w="2552" w:type="dxa"/>
            <w:shd w:val="clear" w:color="auto" w:fill="auto"/>
            <w:noWrap/>
            <w:vAlign w:val="bottom"/>
            <w:hideMark/>
          </w:tcPr>
          <w:p w14:paraId="09D9458C"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Pipanova cesta 43</w:t>
            </w:r>
          </w:p>
        </w:tc>
        <w:tc>
          <w:tcPr>
            <w:tcW w:w="992" w:type="dxa"/>
            <w:shd w:val="clear" w:color="auto" w:fill="auto"/>
            <w:noWrap/>
            <w:vAlign w:val="bottom"/>
            <w:hideMark/>
          </w:tcPr>
          <w:p w14:paraId="6F4DC3D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4208</w:t>
            </w:r>
          </w:p>
        </w:tc>
        <w:tc>
          <w:tcPr>
            <w:tcW w:w="2349" w:type="dxa"/>
            <w:shd w:val="clear" w:color="auto" w:fill="auto"/>
            <w:noWrap/>
            <w:vAlign w:val="bottom"/>
            <w:hideMark/>
          </w:tcPr>
          <w:p w14:paraId="155E9028"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Šenčur</w:t>
            </w:r>
          </w:p>
        </w:tc>
      </w:tr>
      <w:tr w:rsidR="000D4EF7" w:rsidRPr="005A0B79" w14:paraId="12D576AA" w14:textId="77777777" w:rsidTr="00B46F15">
        <w:trPr>
          <w:trHeight w:val="290"/>
        </w:trPr>
        <w:tc>
          <w:tcPr>
            <w:tcW w:w="2850" w:type="dxa"/>
            <w:shd w:val="clear" w:color="auto" w:fill="auto"/>
            <w:noWrap/>
            <w:vAlign w:val="bottom"/>
            <w:hideMark/>
          </w:tcPr>
          <w:p w14:paraId="41F7B43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SA Stražišče I</w:t>
            </w:r>
          </w:p>
        </w:tc>
        <w:tc>
          <w:tcPr>
            <w:tcW w:w="2552" w:type="dxa"/>
            <w:shd w:val="clear" w:color="auto" w:fill="auto"/>
            <w:noWrap/>
            <w:vAlign w:val="bottom"/>
            <w:hideMark/>
          </w:tcPr>
          <w:p w14:paraId="56C86BD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Baragov trg 2</w:t>
            </w:r>
          </w:p>
        </w:tc>
        <w:tc>
          <w:tcPr>
            <w:tcW w:w="992" w:type="dxa"/>
            <w:shd w:val="clear" w:color="auto" w:fill="auto"/>
            <w:noWrap/>
            <w:vAlign w:val="bottom"/>
            <w:hideMark/>
          </w:tcPr>
          <w:p w14:paraId="61DD8E69"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4000</w:t>
            </w:r>
          </w:p>
        </w:tc>
        <w:tc>
          <w:tcPr>
            <w:tcW w:w="2349" w:type="dxa"/>
            <w:shd w:val="clear" w:color="auto" w:fill="auto"/>
            <w:noWrap/>
            <w:vAlign w:val="bottom"/>
            <w:hideMark/>
          </w:tcPr>
          <w:p w14:paraId="0BAD4FA7"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w:t>
            </w:r>
          </w:p>
        </w:tc>
      </w:tr>
      <w:tr w:rsidR="000D4EF7" w:rsidRPr="005A0B79" w14:paraId="07FA5D61" w14:textId="77777777" w:rsidTr="00B46F15">
        <w:trPr>
          <w:trHeight w:val="290"/>
        </w:trPr>
        <w:tc>
          <w:tcPr>
            <w:tcW w:w="2850" w:type="dxa"/>
            <w:shd w:val="clear" w:color="auto" w:fill="auto"/>
            <w:noWrap/>
            <w:vAlign w:val="bottom"/>
            <w:hideMark/>
          </w:tcPr>
          <w:p w14:paraId="223605B1"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SA Stražišče I</w:t>
            </w:r>
          </w:p>
        </w:tc>
        <w:tc>
          <w:tcPr>
            <w:tcW w:w="2552" w:type="dxa"/>
            <w:shd w:val="clear" w:color="auto" w:fill="auto"/>
            <w:noWrap/>
            <w:vAlign w:val="bottom"/>
            <w:hideMark/>
          </w:tcPr>
          <w:p w14:paraId="0D85180B"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Baragov trg 2</w:t>
            </w:r>
          </w:p>
        </w:tc>
        <w:tc>
          <w:tcPr>
            <w:tcW w:w="992" w:type="dxa"/>
            <w:shd w:val="clear" w:color="auto" w:fill="auto"/>
            <w:noWrap/>
            <w:vAlign w:val="bottom"/>
            <w:hideMark/>
          </w:tcPr>
          <w:p w14:paraId="45F80F1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4000</w:t>
            </w:r>
          </w:p>
        </w:tc>
        <w:tc>
          <w:tcPr>
            <w:tcW w:w="2349" w:type="dxa"/>
            <w:shd w:val="clear" w:color="auto" w:fill="auto"/>
            <w:noWrap/>
            <w:vAlign w:val="bottom"/>
            <w:hideMark/>
          </w:tcPr>
          <w:p w14:paraId="586724C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w:t>
            </w:r>
          </w:p>
        </w:tc>
      </w:tr>
      <w:tr w:rsidR="000D4EF7" w:rsidRPr="005A0B79" w14:paraId="603E1588" w14:textId="77777777" w:rsidTr="00B46F15">
        <w:trPr>
          <w:trHeight w:val="290"/>
        </w:trPr>
        <w:tc>
          <w:tcPr>
            <w:tcW w:w="2850" w:type="dxa"/>
            <w:shd w:val="clear" w:color="auto" w:fill="auto"/>
            <w:noWrap/>
            <w:vAlign w:val="bottom"/>
            <w:hideMark/>
          </w:tcPr>
          <w:p w14:paraId="2ADD147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SA Stražišče III</w:t>
            </w:r>
          </w:p>
        </w:tc>
        <w:tc>
          <w:tcPr>
            <w:tcW w:w="2552" w:type="dxa"/>
            <w:shd w:val="clear" w:color="auto" w:fill="auto"/>
            <w:noWrap/>
            <w:vAlign w:val="bottom"/>
            <w:hideMark/>
          </w:tcPr>
          <w:p w14:paraId="7E6755AC"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Baragov trg 2</w:t>
            </w:r>
          </w:p>
        </w:tc>
        <w:tc>
          <w:tcPr>
            <w:tcW w:w="992" w:type="dxa"/>
            <w:shd w:val="clear" w:color="auto" w:fill="auto"/>
            <w:noWrap/>
            <w:vAlign w:val="bottom"/>
            <w:hideMark/>
          </w:tcPr>
          <w:p w14:paraId="5D4EA10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4000</w:t>
            </w:r>
          </w:p>
        </w:tc>
        <w:tc>
          <w:tcPr>
            <w:tcW w:w="2349" w:type="dxa"/>
            <w:shd w:val="clear" w:color="auto" w:fill="auto"/>
            <w:noWrap/>
            <w:vAlign w:val="bottom"/>
            <w:hideMark/>
          </w:tcPr>
          <w:p w14:paraId="2C840845"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w:t>
            </w:r>
          </w:p>
        </w:tc>
      </w:tr>
      <w:tr w:rsidR="000D4EF7" w:rsidRPr="005A0B79" w14:paraId="2CDC80DE" w14:textId="77777777" w:rsidTr="00B46F15">
        <w:trPr>
          <w:trHeight w:val="290"/>
        </w:trPr>
        <w:tc>
          <w:tcPr>
            <w:tcW w:w="2850" w:type="dxa"/>
            <w:shd w:val="clear" w:color="auto" w:fill="auto"/>
            <w:noWrap/>
            <w:vAlign w:val="bottom"/>
            <w:hideMark/>
          </w:tcPr>
          <w:p w14:paraId="48CCF3C6"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SA Stražišče IV</w:t>
            </w:r>
          </w:p>
        </w:tc>
        <w:tc>
          <w:tcPr>
            <w:tcW w:w="2552" w:type="dxa"/>
            <w:shd w:val="clear" w:color="auto" w:fill="auto"/>
            <w:noWrap/>
            <w:vAlign w:val="bottom"/>
            <w:hideMark/>
          </w:tcPr>
          <w:p w14:paraId="79B0C5F2"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Baragov trg 2</w:t>
            </w:r>
          </w:p>
        </w:tc>
        <w:tc>
          <w:tcPr>
            <w:tcW w:w="992" w:type="dxa"/>
            <w:shd w:val="clear" w:color="auto" w:fill="auto"/>
            <w:noWrap/>
            <w:vAlign w:val="bottom"/>
            <w:hideMark/>
          </w:tcPr>
          <w:p w14:paraId="0DA6DF0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4000</w:t>
            </w:r>
          </w:p>
        </w:tc>
        <w:tc>
          <w:tcPr>
            <w:tcW w:w="2349" w:type="dxa"/>
            <w:shd w:val="clear" w:color="auto" w:fill="auto"/>
            <w:noWrap/>
            <w:vAlign w:val="bottom"/>
            <w:hideMark/>
          </w:tcPr>
          <w:p w14:paraId="55C6209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w:t>
            </w:r>
          </w:p>
        </w:tc>
      </w:tr>
      <w:tr w:rsidR="000D4EF7" w:rsidRPr="005A0B79" w14:paraId="008DD4E0" w14:textId="77777777" w:rsidTr="00B46F15">
        <w:trPr>
          <w:trHeight w:val="288"/>
        </w:trPr>
        <w:tc>
          <w:tcPr>
            <w:tcW w:w="2850" w:type="dxa"/>
            <w:shd w:val="clear" w:color="auto" w:fill="auto"/>
            <w:noWrap/>
            <w:vAlign w:val="bottom"/>
            <w:hideMark/>
          </w:tcPr>
          <w:p w14:paraId="224899D8"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SA Cerklje</w:t>
            </w:r>
          </w:p>
        </w:tc>
        <w:tc>
          <w:tcPr>
            <w:tcW w:w="2552" w:type="dxa"/>
            <w:shd w:val="clear" w:color="auto" w:fill="auto"/>
            <w:noWrap/>
            <w:vAlign w:val="bottom"/>
            <w:hideMark/>
          </w:tcPr>
          <w:p w14:paraId="5642BB19"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Trg Davorina Jenka 13</w:t>
            </w:r>
          </w:p>
        </w:tc>
        <w:tc>
          <w:tcPr>
            <w:tcW w:w="992" w:type="dxa"/>
            <w:shd w:val="clear" w:color="auto" w:fill="auto"/>
            <w:noWrap/>
            <w:vAlign w:val="bottom"/>
            <w:hideMark/>
          </w:tcPr>
          <w:p w14:paraId="5910A0CC"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4207</w:t>
            </w:r>
          </w:p>
        </w:tc>
        <w:tc>
          <w:tcPr>
            <w:tcW w:w="2349" w:type="dxa"/>
            <w:shd w:val="clear" w:color="auto" w:fill="auto"/>
            <w:noWrap/>
            <w:vAlign w:val="bottom"/>
            <w:hideMark/>
          </w:tcPr>
          <w:p w14:paraId="6DF58F78"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Cerklje</w:t>
            </w:r>
          </w:p>
        </w:tc>
      </w:tr>
      <w:tr w:rsidR="000D4EF7" w:rsidRPr="005A0B79" w14:paraId="4B478AE0" w14:textId="77777777" w:rsidTr="00B46F15">
        <w:trPr>
          <w:trHeight w:val="288"/>
        </w:trPr>
        <w:tc>
          <w:tcPr>
            <w:tcW w:w="2850" w:type="dxa"/>
            <w:shd w:val="clear" w:color="auto" w:fill="auto"/>
            <w:noWrap/>
            <w:vAlign w:val="bottom"/>
            <w:hideMark/>
          </w:tcPr>
          <w:p w14:paraId="5C2C469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SA Naklo</w:t>
            </w:r>
          </w:p>
        </w:tc>
        <w:tc>
          <w:tcPr>
            <w:tcW w:w="2552" w:type="dxa"/>
            <w:shd w:val="clear" w:color="auto" w:fill="auto"/>
            <w:noWrap/>
            <w:vAlign w:val="bottom"/>
            <w:hideMark/>
          </w:tcPr>
          <w:p w14:paraId="299D68C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Stara cesta 61</w:t>
            </w:r>
          </w:p>
        </w:tc>
        <w:tc>
          <w:tcPr>
            <w:tcW w:w="992" w:type="dxa"/>
            <w:shd w:val="clear" w:color="auto" w:fill="auto"/>
            <w:noWrap/>
            <w:vAlign w:val="bottom"/>
            <w:hideMark/>
          </w:tcPr>
          <w:p w14:paraId="16C854C9"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4202</w:t>
            </w:r>
          </w:p>
        </w:tc>
        <w:tc>
          <w:tcPr>
            <w:tcW w:w="2349" w:type="dxa"/>
            <w:shd w:val="clear" w:color="auto" w:fill="auto"/>
            <w:noWrap/>
            <w:vAlign w:val="bottom"/>
            <w:hideMark/>
          </w:tcPr>
          <w:p w14:paraId="1E695DFE"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Naklo</w:t>
            </w:r>
          </w:p>
        </w:tc>
      </w:tr>
      <w:tr w:rsidR="000D4EF7" w:rsidRPr="005A0B79" w14:paraId="7279BA17" w14:textId="77777777" w:rsidTr="00B46F15">
        <w:trPr>
          <w:trHeight w:val="288"/>
        </w:trPr>
        <w:tc>
          <w:tcPr>
            <w:tcW w:w="2850" w:type="dxa"/>
            <w:shd w:val="clear" w:color="auto" w:fill="auto"/>
            <w:noWrap/>
            <w:vAlign w:val="bottom"/>
            <w:hideMark/>
          </w:tcPr>
          <w:p w14:paraId="12A796A8"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SA Preddvor</w:t>
            </w:r>
          </w:p>
        </w:tc>
        <w:tc>
          <w:tcPr>
            <w:tcW w:w="2552" w:type="dxa"/>
            <w:shd w:val="clear" w:color="auto" w:fill="auto"/>
            <w:noWrap/>
            <w:vAlign w:val="bottom"/>
            <w:hideMark/>
          </w:tcPr>
          <w:p w14:paraId="424B785C"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Belska cesta 42</w:t>
            </w:r>
          </w:p>
        </w:tc>
        <w:tc>
          <w:tcPr>
            <w:tcW w:w="992" w:type="dxa"/>
            <w:shd w:val="clear" w:color="auto" w:fill="auto"/>
            <w:noWrap/>
            <w:vAlign w:val="bottom"/>
            <w:hideMark/>
          </w:tcPr>
          <w:p w14:paraId="64552647"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4205</w:t>
            </w:r>
          </w:p>
        </w:tc>
        <w:tc>
          <w:tcPr>
            <w:tcW w:w="2349" w:type="dxa"/>
            <w:shd w:val="clear" w:color="auto" w:fill="auto"/>
            <w:noWrap/>
            <w:vAlign w:val="bottom"/>
            <w:hideMark/>
          </w:tcPr>
          <w:p w14:paraId="31AA6F39"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Preddvor</w:t>
            </w:r>
          </w:p>
        </w:tc>
      </w:tr>
      <w:tr w:rsidR="000D4EF7" w:rsidRPr="005A0B79" w14:paraId="25929483" w14:textId="77777777" w:rsidTr="00B46F15">
        <w:trPr>
          <w:trHeight w:val="288"/>
        </w:trPr>
        <w:tc>
          <w:tcPr>
            <w:tcW w:w="2850" w:type="dxa"/>
            <w:shd w:val="clear" w:color="auto" w:fill="auto"/>
            <w:noWrap/>
            <w:vAlign w:val="bottom"/>
            <w:hideMark/>
          </w:tcPr>
          <w:p w14:paraId="42E50322"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SA Brnik</w:t>
            </w:r>
          </w:p>
        </w:tc>
        <w:tc>
          <w:tcPr>
            <w:tcW w:w="2552" w:type="dxa"/>
            <w:shd w:val="clear" w:color="auto" w:fill="auto"/>
            <w:noWrap/>
            <w:vAlign w:val="bottom"/>
            <w:hideMark/>
          </w:tcPr>
          <w:p w14:paraId="66B6161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Zgornji Brnik 130a</w:t>
            </w:r>
          </w:p>
        </w:tc>
        <w:tc>
          <w:tcPr>
            <w:tcW w:w="992" w:type="dxa"/>
            <w:shd w:val="clear" w:color="auto" w:fill="auto"/>
            <w:noWrap/>
            <w:vAlign w:val="bottom"/>
            <w:hideMark/>
          </w:tcPr>
          <w:p w14:paraId="7279D83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4207</w:t>
            </w:r>
          </w:p>
        </w:tc>
        <w:tc>
          <w:tcPr>
            <w:tcW w:w="2349" w:type="dxa"/>
            <w:shd w:val="clear" w:color="auto" w:fill="auto"/>
            <w:noWrap/>
            <w:vAlign w:val="bottom"/>
            <w:hideMark/>
          </w:tcPr>
          <w:p w14:paraId="4769168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Cerklje</w:t>
            </w:r>
          </w:p>
        </w:tc>
      </w:tr>
      <w:tr w:rsidR="000D4EF7" w:rsidRPr="005A0B79" w14:paraId="66218C5F" w14:textId="77777777" w:rsidTr="00B46F15">
        <w:trPr>
          <w:trHeight w:val="290"/>
        </w:trPr>
        <w:tc>
          <w:tcPr>
            <w:tcW w:w="2850" w:type="dxa"/>
            <w:shd w:val="clear" w:color="auto" w:fill="auto"/>
            <w:noWrap/>
            <w:vAlign w:val="bottom"/>
            <w:hideMark/>
          </w:tcPr>
          <w:p w14:paraId="03581A0B"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SA Šenčur I</w:t>
            </w:r>
          </w:p>
        </w:tc>
        <w:tc>
          <w:tcPr>
            <w:tcW w:w="2552" w:type="dxa"/>
            <w:shd w:val="clear" w:color="auto" w:fill="auto"/>
            <w:noWrap/>
            <w:vAlign w:val="bottom"/>
            <w:hideMark/>
          </w:tcPr>
          <w:p w14:paraId="65EBD12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Pipanova cesta 51</w:t>
            </w:r>
          </w:p>
        </w:tc>
        <w:tc>
          <w:tcPr>
            <w:tcW w:w="992" w:type="dxa"/>
            <w:shd w:val="clear" w:color="auto" w:fill="auto"/>
            <w:noWrap/>
            <w:vAlign w:val="bottom"/>
            <w:hideMark/>
          </w:tcPr>
          <w:p w14:paraId="22C428C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4208</w:t>
            </w:r>
          </w:p>
        </w:tc>
        <w:tc>
          <w:tcPr>
            <w:tcW w:w="2349" w:type="dxa"/>
            <w:shd w:val="clear" w:color="auto" w:fill="auto"/>
            <w:noWrap/>
            <w:vAlign w:val="bottom"/>
            <w:hideMark/>
          </w:tcPr>
          <w:p w14:paraId="5A5E1391"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Šenčur</w:t>
            </w:r>
          </w:p>
        </w:tc>
      </w:tr>
      <w:tr w:rsidR="000D4EF7" w:rsidRPr="005A0B79" w14:paraId="1AA90C29" w14:textId="77777777" w:rsidTr="00B46F15">
        <w:trPr>
          <w:trHeight w:val="290"/>
        </w:trPr>
        <w:tc>
          <w:tcPr>
            <w:tcW w:w="2850" w:type="dxa"/>
            <w:shd w:val="clear" w:color="auto" w:fill="auto"/>
            <w:noWrap/>
            <w:vAlign w:val="bottom"/>
            <w:hideMark/>
          </w:tcPr>
          <w:p w14:paraId="30130B87"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SA Šenčur II</w:t>
            </w:r>
          </w:p>
        </w:tc>
        <w:tc>
          <w:tcPr>
            <w:tcW w:w="2552" w:type="dxa"/>
            <w:shd w:val="clear" w:color="auto" w:fill="auto"/>
            <w:noWrap/>
            <w:vAlign w:val="bottom"/>
            <w:hideMark/>
          </w:tcPr>
          <w:p w14:paraId="65AE0CE9"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Pipanova cesta 51</w:t>
            </w:r>
          </w:p>
        </w:tc>
        <w:tc>
          <w:tcPr>
            <w:tcW w:w="992" w:type="dxa"/>
            <w:shd w:val="clear" w:color="auto" w:fill="auto"/>
            <w:noWrap/>
            <w:vAlign w:val="bottom"/>
            <w:hideMark/>
          </w:tcPr>
          <w:p w14:paraId="613242C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4208</w:t>
            </w:r>
          </w:p>
        </w:tc>
        <w:tc>
          <w:tcPr>
            <w:tcW w:w="2349" w:type="dxa"/>
            <w:shd w:val="clear" w:color="auto" w:fill="auto"/>
            <w:noWrap/>
            <w:vAlign w:val="bottom"/>
            <w:hideMark/>
          </w:tcPr>
          <w:p w14:paraId="60398B7C"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Šenčur</w:t>
            </w:r>
          </w:p>
        </w:tc>
      </w:tr>
      <w:tr w:rsidR="000D4EF7" w:rsidRPr="005A0B79" w14:paraId="2F1E7A5C" w14:textId="77777777" w:rsidTr="00B46F15">
        <w:trPr>
          <w:trHeight w:val="288"/>
        </w:trPr>
        <w:tc>
          <w:tcPr>
            <w:tcW w:w="2850" w:type="dxa"/>
            <w:shd w:val="clear" w:color="auto" w:fill="auto"/>
            <w:noWrap/>
            <w:vAlign w:val="bottom"/>
            <w:hideMark/>
          </w:tcPr>
          <w:p w14:paraId="62443AE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SA Golnik</w:t>
            </w:r>
          </w:p>
        </w:tc>
        <w:tc>
          <w:tcPr>
            <w:tcW w:w="2552" w:type="dxa"/>
            <w:shd w:val="clear" w:color="auto" w:fill="auto"/>
            <w:noWrap/>
            <w:vAlign w:val="bottom"/>
            <w:hideMark/>
          </w:tcPr>
          <w:p w14:paraId="6E9406EE"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Golnik 24</w:t>
            </w:r>
          </w:p>
        </w:tc>
        <w:tc>
          <w:tcPr>
            <w:tcW w:w="992" w:type="dxa"/>
            <w:shd w:val="clear" w:color="auto" w:fill="auto"/>
            <w:noWrap/>
            <w:vAlign w:val="bottom"/>
            <w:hideMark/>
          </w:tcPr>
          <w:p w14:paraId="3FDACAF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4204</w:t>
            </w:r>
          </w:p>
        </w:tc>
        <w:tc>
          <w:tcPr>
            <w:tcW w:w="2349" w:type="dxa"/>
            <w:shd w:val="clear" w:color="auto" w:fill="auto"/>
            <w:noWrap/>
            <w:vAlign w:val="bottom"/>
            <w:hideMark/>
          </w:tcPr>
          <w:p w14:paraId="47A8BB19"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Golnik</w:t>
            </w:r>
          </w:p>
        </w:tc>
      </w:tr>
      <w:tr w:rsidR="000D4EF7" w:rsidRPr="005A0B79" w14:paraId="068EAC4C" w14:textId="77777777" w:rsidTr="00B46F15">
        <w:trPr>
          <w:trHeight w:val="288"/>
        </w:trPr>
        <w:tc>
          <w:tcPr>
            <w:tcW w:w="2850" w:type="dxa"/>
            <w:shd w:val="clear" w:color="auto" w:fill="auto"/>
            <w:noWrap/>
            <w:vAlign w:val="bottom"/>
            <w:hideMark/>
          </w:tcPr>
          <w:p w14:paraId="3F48F1D1"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SA Iskra Labore</w:t>
            </w:r>
          </w:p>
        </w:tc>
        <w:tc>
          <w:tcPr>
            <w:tcW w:w="2552" w:type="dxa"/>
            <w:shd w:val="clear" w:color="auto" w:fill="auto"/>
            <w:noWrap/>
            <w:vAlign w:val="bottom"/>
            <w:hideMark/>
          </w:tcPr>
          <w:p w14:paraId="6C71A2F5"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Ljubljanska 24</w:t>
            </w:r>
          </w:p>
        </w:tc>
        <w:tc>
          <w:tcPr>
            <w:tcW w:w="992" w:type="dxa"/>
            <w:shd w:val="clear" w:color="auto" w:fill="auto"/>
            <w:noWrap/>
            <w:vAlign w:val="bottom"/>
            <w:hideMark/>
          </w:tcPr>
          <w:p w14:paraId="5E858E82"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4000</w:t>
            </w:r>
          </w:p>
        </w:tc>
        <w:tc>
          <w:tcPr>
            <w:tcW w:w="2349" w:type="dxa"/>
            <w:shd w:val="clear" w:color="auto" w:fill="auto"/>
            <w:noWrap/>
            <w:vAlign w:val="bottom"/>
            <w:hideMark/>
          </w:tcPr>
          <w:p w14:paraId="44B8F4A8"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w:t>
            </w:r>
          </w:p>
        </w:tc>
      </w:tr>
      <w:tr w:rsidR="000D4EF7" w:rsidRPr="005A0B79" w14:paraId="5714E0D3" w14:textId="77777777" w:rsidTr="00B46F15">
        <w:trPr>
          <w:trHeight w:val="288"/>
        </w:trPr>
        <w:tc>
          <w:tcPr>
            <w:tcW w:w="2850" w:type="dxa"/>
            <w:shd w:val="clear" w:color="auto" w:fill="auto"/>
            <w:noWrap/>
            <w:vAlign w:val="bottom"/>
            <w:hideMark/>
          </w:tcPr>
          <w:p w14:paraId="2A749C3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SA Jezersko</w:t>
            </w:r>
          </w:p>
        </w:tc>
        <w:tc>
          <w:tcPr>
            <w:tcW w:w="2552" w:type="dxa"/>
            <w:shd w:val="clear" w:color="auto" w:fill="auto"/>
            <w:noWrap/>
            <w:vAlign w:val="bottom"/>
            <w:hideMark/>
          </w:tcPr>
          <w:p w14:paraId="569A34E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Zg. Jezersko 82</w:t>
            </w:r>
          </w:p>
        </w:tc>
        <w:tc>
          <w:tcPr>
            <w:tcW w:w="992" w:type="dxa"/>
            <w:shd w:val="clear" w:color="auto" w:fill="auto"/>
            <w:noWrap/>
            <w:vAlign w:val="bottom"/>
            <w:hideMark/>
          </w:tcPr>
          <w:p w14:paraId="74EBBDCE"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4206</w:t>
            </w:r>
          </w:p>
        </w:tc>
        <w:tc>
          <w:tcPr>
            <w:tcW w:w="2349" w:type="dxa"/>
            <w:shd w:val="clear" w:color="auto" w:fill="auto"/>
            <w:noWrap/>
            <w:vAlign w:val="bottom"/>
            <w:hideMark/>
          </w:tcPr>
          <w:p w14:paraId="12DD83C5"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Zgornje Jezersko</w:t>
            </w:r>
          </w:p>
        </w:tc>
      </w:tr>
      <w:tr w:rsidR="000D4EF7" w:rsidRPr="005A0B79" w14:paraId="505D2E3B" w14:textId="77777777" w:rsidTr="00B46F15">
        <w:trPr>
          <w:trHeight w:val="288"/>
        </w:trPr>
        <w:tc>
          <w:tcPr>
            <w:tcW w:w="2850" w:type="dxa"/>
            <w:shd w:val="clear" w:color="auto" w:fill="auto"/>
            <w:noWrap/>
            <w:vAlign w:val="bottom"/>
            <w:hideMark/>
          </w:tcPr>
          <w:p w14:paraId="5701EAB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xml:space="preserve">Dom </w:t>
            </w:r>
            <w:proofErr w:type="spellStart"/>
            <w:r w:rsidRPr="005A0B79">
              <w:rPr>
                <w:rFonts w:asciiTheme="minorHAnsi" w:eastAsia="Times New Roman" w:hAnsiTheme="minorHAnsi" w:cstheme="minorHAnsi"/>
                <w:color w:val="000000"/>
                <w:lang w:eastAsia="sl-SI"/>
              </w:rPr>
              <w:t>up.Kranj</w:t>
            </w:r>
            <w:proofErr w:type="spellEnd"/>
          </w:p>
        </w:tc>
        <w:tc>
          <w:tcPr>
            <w:tcW w:w="2552" w:type="dxa"/>
            <w:shd w:val="clear" w:color="auto" w:fill="auto"/>
            <w:noWrap/>
            <w:vAlign w:val="bottom"/>
            <w:hideMark/>
          </w:tcPr>
          <w:p w14:paraId="7F95AC0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C 1.maja 59</w:t>
            </w:r>
          </w:p>
        </w:tc>
        <w:tc>
          <w:tcPr>
            <w:tcW w:w="992" w:type="dxa"/>
            <w:shd w:val="clear" w:color="auto" w:fill="auto"/>
            <w:noWrap/>
            <w:vAlign w:val="bottom"/>
            <w:hideMark/>
          </w:tcPr>
          <w:p w14:paraId="2BF5113C"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4000</w:t>
            </w:r>
          </w:p>
        </w:tc>
        <w:tc>
          <w:tcPr>
            <w:tcW w:w="2349" w:type="dxa"/>
            <w:shd w:val="clear" w:color="auto" w:fill="auto"/>
            <w:noWrap/>
            <w:vAlign w:val="bottom"/>
            <w:hideMark/>
          </w:tcPr>
          <w:p w14:paraId="73A30755"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w:t>
            </w:r>
          </w:p>
        </w:tc>
      </w:tr>
      <w:tr w:rsidR="000D4EF7" w:rsidRPr="005A0B79" w14:paraId="135EA077" w14:textId="77777777" w:rsidTr="00B46F15">
        <w:trPr>
          <w:trHeight w:val="290"/>
        </w:trPr>
        <w:tc>
          <w:tcPr>
            <w:tcW w:w="2850" w:type="dxa"/>
            <w:shd w:val="clear" w:color="auto" w:fill="auto"/>
            <w:noWrap/>
            <w:vAlign w:val="bottom"/>
            <w:hideMark/>
          </w:tcPr>
          <w:p w14:paraId="21C36C12"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Dom up. Preddvor</w:t>
            </w:r>
          </w:p>
        </w:tc>
        <w:tc>
          <w:tcPr>
            <w:tcW w:w="2552" w:type="dxa"/>
            <w:shd w:val="clear" w:color="auto" w:fill="auto"/>
            <w:noWrap/>
            <w:vAlign w:val="bottom"/>
            <w:hideMark/>
          </w:tcPr>
          <w:p w14:paraId="6115B1D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Potoče 2</w:t>
            </w:r>
          </w:p>
        </w:tc>
        <w:tc>
          <w:tcPr>
            <w:tcW w:w="992" w:type="dxa"/>
            <w:shd w:val="clear" w:color="auto" w:fill="auto"/>
            <w:noWrap/>
            <w:vAlign w:val="bottom"/>
            <w:hideMark/>
          </w:tcPr>
          <w:p w14:paraId="1853C9D7"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4205</w:t>
            </w:r>
          </w:p>
        </w:tc>
        <w:tc>
          <w:tcPr>
            <w:tcW w:w="2349" w:type="dxa"/>
            <w:shd w:val="clear" w:color="auto" w:fill="auto"/>
            <w:noWrap/>
            <w:vAlign w:val="bottom"/>
            <w:hideMark/>
          </w:tcPr>
          <w:p w14:paraId="6172FCF1"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Preddvor</w:t>
            </w:r>
          </w:p>
        </w:tc>
      </w:tr>
      <w:tr w:rsidR="000D4EF7" w:rsidRPr="005A0B79" w14:paraId="214E7049" w14:textId="77777777" w:rsidTr="00B46F15">
        <w:trPr>
          <w:trHeight w:val="288"/>
        </w:trPr>
        <w:tc>
          <w:tcPr>
            <w:tcW w:w="2850" w:type="dxa"/>
            <w:shd w:val="clear" w:color="auto" w:fill="auto"/>
            <w:noWrap/>
            <w:vAlign w:val="bottom"/>
            <w:hideMark/>
          </w:tcPr>
          <w:p w14:paraId="303EB2D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xml:space="preserve">Dom </w:t>
            </w:r>
            <w:proofErr w:type="spellStart"/>
            <w:r w:rsidRPr="005A0B79">
              <w:rPr>
                <w:rFonts w:asciiTheme="minorHAnsi" w:eastAsia="Times New Roman" w:hAnsiTheme="minorHAnsi" w:cstheme="minorHAnsi"/>
                <w:color w:val="000000"/>
                <w:lang w:eastAsia="sl-SI"/>
              </w:rPr>
              <w:t>up.Naklo</w:t>
            </w:r>
            <w:proofErr w:type="spellEnd"/>
          </w:p>
        </w:tc>
        <w:tc>
          <w:tcPr>
            <w:tcW w:w="2552" w:type="dxa"/>
            <w:shd w:val="clear" w:color="auto" w:fill="auto"/>
            <w:noWrap/>
            <w:vAlign w:val="bottom"/>
            <w:hideMark/>
          </w:tcPr>
          <w:p w14:paraId="705F07F7"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Stara cesta 63</w:t>
            </w:r>
          </w:p>
        </w:tc>
        <w:tc>
          <w:tcPr>
            <w:tcW w:w="992" w:type="dxa"/>
            <w:shd w:val="clear" w:color="auto" w:fill="auto"/>
            <w:noWrap/>
            <w:vAlign w:val="bottom"/>
            <w:hideMark/>
          </w:tcPr>
          <w:p w14:paraId="08C17B3B"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4202</w:t>
            </w:r>
          </w:p>
        </w:tc>
        <w:tc>
          <w:tcPr>
            <w:tcW w:w="2349" w:type="dxa"/>
            <w:shd w:val="clear" w:color="auto" w:fill="auto"/>
            <w:noWrap/>
            <w:vAlign w:val="bottom"/>
            <w:hideMark/>
          </w:tcPr>
          <w:p w14:paraId="01A13A8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Naklo</w:t>
            </w:r>
          </w:p>
        </w:tc>
      </w:tr>
      <w:tr w:rsidR="000D4EF7" w:rsidRPr="005A0B79" w14:paraId="7170E369" w14:textId="77777777" w:rsidTr="00B46F15">
        <w:trPr>
          <w:trHeight w:val="290"/>
        </w:trPr>
        <w:tc>
          <w:tcPr>
            <w:tcW w:w="2850" w:type="dxa"/>
            <w:shd w:val="clear" w:color="auto" w:fill="auto"/>
            <w:noWrap/>
            <w:vAlign w:val="bottom"/>
            <w:hideMark/>
          </w:tcPr>
          <w:p w14:paraId="593658F1"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Dom up. Cerklje</w:t>
            </w:r>
          </w:p>
        </w:tc>
        <w:tc>
          <w:tcPr>
            <w:tcW w:w="2552" w:type="dxa"/>
            <w:shd w:val="clear" w:color="auto" w:fill="auto"/>
            <w:noWrap/>
            <w:vAlign w:val="bottom"/>
            <w:hideMark/>
          </w:tcPr>
          <w:p w14:paraId="14FEF247"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Šmartno 70</w:t>
            </w:r>
          </w:p>
        </w:tc>
        <w:tc>
          <w:tcPr>
            <w:tcW w:w="992" w:type="dxa"/>
            <w:shd w:val="clear" w:color="auto" w:fill="auto"/>
            <w:noWrap/>
            <w:vAlign w:val="bottom"/>
            <w:hideMark/>
          </w:tcPr>
          <w:p w14:paraId="13A14BF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4207</w:t>
            </w:r>
          </w:p>
        </w:tc>
        <w:tc>
          <w:tcPr>
            <w:tcW w:w="2349" w:type="dxa"/>
            <w:shd w:val="clear" w:color="auto" w:fill="auto"/>
            <w:noWrap/>
            <w:vAlign w:val="bottom"/>
            <w:hideMark/>
          </w:tcPr>
          <w:p w14:paraId="2DECD33F"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Cerklje</w:t>
            </w:r>
          </w:p>
        </w:tc>
      </w:tr>
      <w:tr w:rsidR="000D4EF7" w:rsidRPr="005A0B79" w14:paraId="59E27B03" w14:textId="77777777" w:rsidTr="00B46F15">
        <w:trPr>
          <w:trHeight w:val="288"/>
        </w:trPr>
        <w:tc>
          <w:tcPr>
            <w:tcW w:w="2850" w:type="dxa"/>
            <w:shd w:val="clear" w:color="auto" w:fill="auto"/>
            <w:noWrap/>
            <w:vAlign w:val="bottom"/>
            <w:hideMark/>
          </w:tcPr>
          <w:p w14:paraId="12D136F2"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ZOBNA POLIKLINIKA</w:t>
            </w:r>
          </w:p>
        </w:tc>
        <w:tc>
          <w:tcPr>
            <w:tcW w:w="2552" w:type="dxa"/>
            <w:shd w:val="clear" w:color="auto" w:fill="auto"/>
            <w:noWrap/>
            <w:vAlign w:val="bottom"/>
            <w:hideMark/>
          </w:tcPr>
          <w:p w14:paraId="7F35A8DE"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Gosposvetska ulica 10 b</w:t>
            </w:r>
          </w:p>
        </w:tc>
        <w:tc>
          <w:tcPr>
            <w:tcW w:w="992" w:type="dxa"/>
            <w:shd w:val="clear" w:color="auto" w:fill="auto"/>
            <w:noWrap/>
            <w:vAlign w:val="bottom"/>
            <w:hideMark/>
          </w:tcPr>
          <w:p w14:paraId="489C4D6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4000</w:t>
            </w:r>
          </w:p>
        </w:tc>
        <w:tc>
          <w:tcPr>
            <w:tcW w:w="2349" w:type="dxa"/>
            <w:shd w:val="clear" w:color="auto" w:fill="auto"/>
            <w:noWrap/>
            <w:vAlign w:val="bottom"/>
            <w:hideMark/>
          </w:tcPr>
          <w:p w14:paraId="2F51381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w:t>
            </w:r>
          </w:p>
        </w:tc>
      </w:tr>
      <w:tr w:rsidR="000D4EF7" w:rsidRPr="005A0B79" w14:paraId="6513DC01" w14:textId="77777777" w:rsidTr="00B46F15">
        <w:trPr>
          <w:trHeight w:val="290"/>
        </w:trPr>
        <w:tc>
          <w:tcPr>
            <w:tcW w:w="2850" w:type="dxa"/>
            <w:shd w:val="clear" w:color="auto" w:fill="auto"/>
            <w:noWrap/>
            <w:vAlign w:val="bottom"/>
            <w:hideMark/>
          </w:tcPr>
          <w:p w14:paraId="6096110F"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ZA Stražišče 1</w:t>
            </w:r>
          </w:p>
        </w:tc>
        <w:tc>
          <w:tcPr>
            <w:tcW w:w="2552" w:type="dxa"/>
            <w:shd w:val="clear" w:color="auto" w:fill="auto"/>
            <w:noWrap/>
            <w:vAlign w:val="bottom"/>
            <w:hideMark/>
          </w:tcPr>
          <w:p w14:paraId="781946A9"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Baragov trg 2</w:t>
            </w:r>
          </w:p>
        </w:tc>
        <w:tc>
          <w:tcPr>
            <w:tcW w:w="992" w:type="dxa"/>
            <w:shd w:val="clear" w:color="auto" w:fill="auto"/>
            <w:noWrap/>
            <w:vAlign w:val="bottom"/>
            <w:hideMark/>
          </w:tcPr>
          <w:p w14:paraId="7CB8B5E8"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4000</w:t>
            </w:r>
          </w:p>
        </w:tc>
        <w:tc>
          <w:tcPr>
            <w:tcW w:w="2349" w:type="dxa"/>
            <w:shd w:val="clear" w:color="auto" w:fill="auto"/>
            <w:noWrap/>
            <w:vAlign w:val="bottom"/>
            <w:hideMark/>
          </w:tcPr>
          <w:p w14:paraId="55277081"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w:t>
            </w:r>
          </w:p>
        </w:tc>
      </w:tr>
      <w:tr w:rsidR="000D4EF7" w:rsidRPr="005A0B79" w14:paraId="6C43E903" w14:textId="77777777" w:rsidTr="00B46F15">
        <w:trPr>
          <w:trHeight w:val="290"/>
        </w:trPr>
        <w:tc>
          <w:tcPr>
            <w:tcW w:w="2850" w:type="dxa"/>
            <w:shd w:val="clear" w:color="auto" w:fill="auto"/>
            <w:noWrap/>
            <w:vAlign w:val="bottom"/>
            <w:hideMark/>
          </w:tcPr>
          <w:p w14:paraId="45EBF5B8"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ZA Stražišče 2</w:t>
            </w:r>
          </w:p>
        </w:tc>
        <w:tc>
          <w:tcPr>
            <w:tcW w:w="2552" w:type="dxa"/>
            <w:shd w:val="clear" w:color="auto" w:fill="auto"/>
            <w:noWrap/>
            <w:vAlign w:val="bottom"/>
            <w:hideMark/>
          </w:tcPr>
          <w:p w14:paraId="083E682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Baragov trg 3</w:t>
            </w:r>
          </w:p>
        </w:tc>
        <w:tc>
          <w:tcPr>
            <w:tcW w:w="992" w:type="dxa"/>
            <w:shd w:val="clear" w:color="auto" w:fill="auto"/>
            <w:noWrap/>
            <w:vAlign w:val="bottom"/>
            <w:hideMark/>
          </w:tcPr>
          <w:p w14:paraId="5D2DEDD1"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4000</w:t>
            </w:r>
          </w:p>
        </w:tc>
        <w:tc>
          <w:tcPr>
            <w:tcW w:w="2349" w:type="dxa"/>
            <w:shd w:val="clear" w:color="auto" w:fill="auto"/>
            <w:noWrap/>
            <w:vAlign w:val="bottom"/>
            <w:hideMark/>
          </w:tcPr>
          <w:p w14:paraId="4609425E"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w:t>
            </w:r>
          </w:p>
        </w:tc>
      </w:tr>
      <w:tr w:rsidR="000D4EF7" w:rsidRPr="005A0B79" w14:paraId="15224AA6" w14:textId="77777777" w:rsidTr="00B46F15">
        <w:trPr>
          <w:trHeight w:val="288"/>
        </w:trPr>
        <w:tc>
          <w:tcPr>
            <w:tcW w:w="2850" w:type="dxa"/>
            <w:shd w:val="clear" w:color="auto" w:fill="auto"/>
            <w:noWrap/>
            <w:vAlign w:val="bottom"/>
            <w:hideMark/>
          </w:tcPr>
          <w:p w14:paraId="044F024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ZA Golnik</w:t>
            </w:r>
          </w:p>
        </w:tc>
        <w:tc>
          <w:tcPr>
            <w:tcW w:w="2552" w:type="dxa"/>
            <w:shd w:val="clear" w:color="auto" w:fill="auto"/>
            <w:noWrap/>
            <w:vAlign w:val="bottom"/>
            <w:hideMark/>
          </w:tcPr>
          <w:p w14:paraId="6616AD0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Golnik 36</w:t>
            </w:r>
          </w:p>
        </w:tc>
        <w:tc>
          <w:tcPr>
            <w:tcW w:w="992" w:type="dxa"/>
            <w:shd w:val="clear" w:color="auto" w:fill="auto"/>
            <w:noWrap/>
            <w:vAlign w:val="bottom"/>
            <w:hideMark/>
          </w:tcPr>
          <w:p w14:paraId="0EF842C8"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4204</w:t>
            </w:r>
          </w:p>
        </w:tc>
        <w:tc>
          <w:tcPr>
            <w:tcW w:w="2349" w:type="dxa"/>
            <w:shd w:val="clear" w:color="auto" w:fill="auto"/>
            <w:noWrap/>
            <w:vAlign w:val="bottom"/>
            <w:hideMark/>
          </w:tcPr>
          <w:p w14:paraId="65269B57"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Golnik</w:t>
            </w:r>
          </w:p>
        </w:tc>
      </w:tr>
      <w:tr w:rsidR="000D4EF7" w:rsidRPr="005A0B79" w14:paraId="1F92CB54" w14:textId="77777777" w:rsidTr="00B46F15">
        <w:trPr>
          <w:trHeight w:val="290"/>
        </w:trPr>
        <w:tc>
          <w:tcPr>
            <w:tcW w:w="2850" w:type="dxa"/>
            <w:shd w:val="clear" w:color="auto" w:fill="auto"/>
            <w:noWrap/>
            <w:vAlign w:val="bottom"/>
            <w:hideMark/>
          </w:tcPr>
          <w:p w14:paraId="5F96875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xml:space="preserve">ŠZA OŠ </w:t>
            </w:r>
            <w:proofErr w:type="spellStart"/>
            <w:r w:rsidRPr="005A0B79">
              <w:rPr>
                <w:rFonts w:asciiTheme="minorHAnsi" w:eastAsia="Times New Roman" w:hAnsiTheme="minorHAnsi" w:cstheme="minorHAnsi"/>
                <w:color w:val="000000"/>
                <w:lang w:eastAsia="sl-SI"/>
              </w:rPr>
              <w:t>M.Čopa</w:t>
            </w:r>
            <w:proofErr w:type="spellEnd"/>
          </w:p>
        </w:tc>
        <w:tc>
          <w:tcPr>
            <w:tcW w:w="2552" w:type="dxa"/>
            <w:shd w:val="clear" w:color="auto" w:fill="auto"/>
            <w:noWrap/>
            <w:vAlign w:val="bottom"/>
            <w:hideMark/>
          </w:tcPr>
          <w:p w14:paraId="2CD1ED11"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Tuga Vidmarja 1</w:t>
            </w:r>
          </w:p>
        </w:tc>
        <w:tc>
          <w:tcPr>
            <w:tcW w:w="992" w:type="dxa"/>
            <w:shd w:val="clear" w:color="auto" w:fill="auto"/>
            <w:noWrap/>
            <w:vAlign w:val="bottom"/>
            <w:hideMark/>
          </w:tcPr>
          <w:p w14:paraId="0C80795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4000</w:t>
            </w:r>
          </w:p>
        </w:tc>
        <w:tc>
          <w:tcPr>
            <w:tcW w:w="2349" w:type="dxa"/>
            <w:shd w:val="clear" w:color="auto" w:fill="auto"/>
            <w:noWrap/>
            <w:vAlign w:val="bottom"/>
            <w:hideMark/>
          </w:tcPr>
          <w:p w14:paraId="37BB17F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w:t>
            </w:r>
          </w:p>
        </w:tc>
      </w:tr>
      <w:tr w:rsidR="000D4EF7" w:rsidRPr="005A0B79" w14:paraId="65057E93" w14:textId="77777777" w:rsidTr="00B46F15">
        <w:trPr>
          <w:trHeight w:val="290"/>
        </w:trPr>
        <w:tc>
          <w:tcPr>
            <w:tcW w:w="2850" w:type="dxa"/>
            <w:shd w:val="clear" w:color="auto" w:fill="auto"/>
            <w:noWrap/>
            <w:vAlign w:val="bottom"/>
            <w:hideMark/>
          </w:tcPr>
          <w:p w14:paraId="5D8F074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xml:space="preserve">ŠZA OŠ </w:t>
            </w:r>
            <w:proofErr w:type="spellStart"/>
            <w:r w:rsidRPr="005A0B79">
              <w:rPr>
                <w:rFonts w:asciiTheme="minorHAnsi" w:eastAsia="Times New Roman" w:hAnsiTheme="minorHAnsi" w:cstheme="minorHAnsi"/>
                <w:color w:val="000000"/>
                <w:lang w:eastAsia="sl-SI"/>
              </w:rPr>
              <w:t>S.Žagar</w:t>
            </w:r>
            <w:proofErr w:type="spellEnd"/>
          </w:p>
        </w:tc>
        <w:tc>
          <w:tcPr>
            <w:tcW w:w="2552" w:type="dxa"/>
            <w:shd w:val="clear" w:color="auto" w:fill="auto"/>
            <w:noWrap/>
            <w:vAlign w:val="bottom"/>
            <w:hideMark/>
          </w:tcPr>
          <w:p w14:paraId="5316ACEB"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Cesta 1.maja 10a</w:t>
            </w:r>
          </w:p>
        </w:tc>
        <w:tc>
          <w:tcPr>
            <w:tcW w:w="992" w:type="dxa"/>
            <w:shd w:val="clear" w:color="auto" w:fill="auto"/>
            <w:noWrap/>
            <w:vAlign w:val="bottom"/>
            <w:hideMark/>
          </w:tcPr>
          <w:p w14:paraId="27F49ED2"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4000</w:t>
            </w:r>
          </w:p>
        </w:tc>
        <w:tc>
          <w:tcPr>
            <w:tcW w:w="2349" w:type="dxa"/>
            <w:shd w:val="clear" w:color="auto" w:fill="auto"/>
            <w:noWrap/>
            <w:vAlign w:val="bottom"/>
            <w:hideMark/>
          </w:tcPr>
          <w:p w14:paraId="6E7DA3E5"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w:t>
            </w:r>
          </w:p>
        </w:tc>
      </w:tr>
      <w:tr w:rsidR="000D4EF7" w:rsidRPr="005A0B79" w14:paraId="40F729C4" w14:textId="77777777" w:rsidTr="00B46F15">
        <w:trPr>
          <w:trHeight w:val="290"/>
        </w:trPr>
        <w:tc>
          <w:tcPr>
            <w:tcW w:w="2850" w:type="dxa"/>
            <w:shd w:val="clear" w:color="auto" w:fill="auto"/>
            <w:noWrap/>
            <w:vAlign w:val="bottom"/>
            <w:hideMark/>
          </w:tcPr>
          <w:p w14:paraId="1ED5CD4F"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ŠZA OŠ Stražišče</w:t>
            </w:r>
          </w:p>
        </w:tc>
        <w:tc>
          <w:tcPr>
            <w:tcW w:w="2552" w:type="dxa"/>
            <w:shd w:val="clear" w:color="auto" w:fill="auto"/>
            <w:noWrap/>
            <w:vAlign w:val="bottom"/>
            <w:hideMark/>
          </w:tcPr>
          <w:p w14:paraId="0B32058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Šolska ulica 2</w:t>
            </w:r>
          </w:p>
        </w:tc>
        <w:tc>
          <w:tcPr>
            <w:tcW w:w="992" w:type="dxa"/>
            <w:shd w:val="clear" w:color="auto" w:fill="auto"/>
            <w:noWrap/>
            <w:vAlign w:val="bottom"/>
            <w:hideMark/>
          </w:tcPr>
          <w:p w14:paraId="1909C30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4000</w:t>
            </w:r>
          </w:p>
        </w:tc>
        <w:tc>
          <w:tcPr>
            <w:tcW w:w="2349" w:type="dxa"/>
            <w:shd w:val="clear" w:color="auto" w:fill="auto"/>
            <w:noWrap/>
            <w:vAlign w:val="bottom"/>
            <w:hideMark/>
          </w:tcPr>
          <w:p w14:paraId="268B16D1"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w:t>
            </w:r>
          </w:p>
        </w:tc>
      </w:tr>
      <w:tr w:rsidR="000D4EF7" w:rsidRPr="005A0B79" w14:paraId="2C118F76" w14:textId="77777777" w:rsidTr="00B46F15">
        <w:trPr>
          <w:trHeight w:val="290"/>
        </w:trPr>
        <w:tc>
          <w:tcPr>
            <w:tcW w:w="2850" w:type="dxa"/>
            <w:shd w:val="clear" w:color="auto" w:fill="auto"/>
            <w:noWrap/>
            <w:vAlign w:val="bottom"/>
            <w:hideMark/>
          </w:tcPr>
          <w:p w14:paraId="650A15DF"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ŠZA OŠ Naklo</w:t>
            </w:r>
          </w:p>
        </w:tc>
        <w:tc>
          <w:tcPr>
            <w:tcW w:w="2552" w:type="dxa"/>
            <w:shd w:val="clear" w:color="auto" w:fill="auto"/>
            <w:noWrap/>
            <w:vAlign w:val="bottom"/>
            <w:hideMark/>
          </w:tcPr>
          <w:p w14:paraId="4EF60BC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Glavna cesta 47</w:t>
            </w:r>
          </w:p>
        </w:tc>
        <w:tc>
          <w:tcPr>
            <w:tcW w:w="992" w:type="dxa"/>
            <w:shd w:val="clear" w:color="auto" w:fill="auto"/>
            <w:noWrap/>
            <w:vAlign w:val="bottom"/>
            <w:hideMark/>
          </w:tcPr>
          <w:p w14:paraId="502E2C6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4202</w:t>
            </w:r>
          </w:p>
        </w:tc>
        <w:tc>
          <w:tcPr>
            <w:tcW w:w="2349" w:type="dxa"/>
            <w:shd w:val="clear" w:color="auto" w:fill="auto"/>
            <w:noWrap/>
            <w:vAlign w:val="bottom"/>
            <w:hideMark/>
          </w:tcPr>
          <w:p w14:paraId="166B43B7"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Naklo</w:t>
            </w:r>
          </w:p>
        </w:tc>
      </w:tr>
      <w:tr w:rsidR="000D4EF7" w:rsidRPr="005A0B79" w14:paraId="0708783B" w14:textId="77777777" w:rsidTr="00B46F15">
        <w:trPr>
          <w:trHeight w:val="290"/>
        </w:trPr>
        <w:tc>
          <w:tcPr>
            <w:tcW w:w="2850" w:type="dxa"/>
            <w:shd w:val="clear" w:color="auto" w:fill="auto"/>
            <w:noWrap/>
            <w:vAlign w:val="bottom"/>
            <w:hideMark/>
          </w:tcPr>
          <w:p w14:paraId="38B95C6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ŠZA OŠ Orehek</w:t>
            </w:r>
          </w:p>
        </w:tc>
        <w:tc>
          <w:tcPr>
            <w:tcW w:w="2552" w:type="dxa"/>
            <w:shd w:val="clear" w:color="auto" w:fill="auto"/>
            <w:noWrap/>
            <w:vAlign w:val="bottom"/>
            <w:hideMark/>
          </w:tcPr>
          <w:p w14:paraId="3A1A167C"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Zasavska cesta 53c</w:t>
            </w:r>
          </w:p>
        </w:tc>
        <w:tc>
          <w:tcPr>
            <w:tcW w:w="992" w:type="dxa"/>
            <w:shd w:val="clear" w:color="auto" w:fill="auto"/>
            <w:noWrap/>
            <w:vAlign w:val="bottom"/>
            <w:hideMark/>
          </w:tcPr>
          <w:p w14:paraId="15DD68B1"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4000</w:t>
            </w:r>
          </w:p>
        </w:tc>
        <w:tc>
          <w:tcPr>
            <w:tcW w:w="2349" w:type="dxa"/>
            <w:shd w:val="clear" w:color="auto" w:fill="auto"/>
            <w:noWrap/>
            <w:vAlign w:val="bottom"/>
            <w:hideMark/>
          </w:tcPr>
          <w:p w14:paraId="6A06196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w:t>
            </w:r>
          </w:p>
        </w:tc>
      </w:tr>
      <w:tr w:rsidR="000D4EF7" w:rsidRPr="005A0B79" w14:paraId="490F9F18" w14:textId="77777777" w:rsidTr="00B46F15">
        <w:trPr>
          <w:trHeight w:val="290"/>
        </w:trPr>
        <w:tc>
          <w:tcPr>
            <w:tcW w:w="2850" w:type="dxa"/>
            <w:shd w:val="clear" w:color="auto" w:fill="auto"/>
            <w:noWrap/>
            <w:vAlign w:val="bottom"/>
            <w:hideMark/>
          </w:tcPr>
          <w:p w14:paraId="6AF928A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ŠZA OŠ Šenčur</w:t>
            </w:r>
          </w:p>
        </w:tc>
        <w:tc>
          <w:tcPr>
            <w:tcW w:w="2552" w:type="dxa"/>
            <w:shd w:val="clear" w:color="auto" w:fill="auto"/>
            <w:noWrap/>
            <w:vAlign w:val="bottom"/>
            <w:hideMark/>
          </w:tcPr>
          <w:p w14:paraId="739A6C5B"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Pipanova 43a</w:t>
            </w:r>
          </w:p>
        </w:tc>
        <w:tc>
          <w:tcPr>
            <w:tcW w:w="992" w:type="dxa"/>
            <w:shd w:val="clear" w:color="auto" w:fill="auto"/>
            <w:noWrap/>
            <w:vAlign w:val="bottom"/>
            <w:hideMark/>
          </w:tcPr>
          <w:p w14:paraId="063BD47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4208</w:t>
            </w:r>
          </w:p>
        </w:tc>
        <w:tc>
          <w:tcPr>
            <w:tcW w:w="2349" w:type="dxa"/>
            <w:shd w:val="clear" w:color="auto" w:fill="auto"/>
            <w:noWrap/>
            <w:vAlign w:val="bottom"/>
            <w:hideMark/>
          </w:tcPr>
          <w:p w14:paraId="4052F1B6"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Šenčur</w:t>
            </w:r>
          </w:p>
        </w:tc>
      </w:tr>
      <w:tr w:rsidR="000D4EF7" w:rsidRPr="005A0B79" w14:paraId="7582A620" w14:textId="77777777" w:rsidTr="00B46F15">
        <w:trPr>
          <w:trHeight w:val="290"/>
        </w:trPr>
        <w:tc>
          <w:tcPr>
            <w:tcW w:w="2850" w:type="dxa"/>
            <w:shd w:val="clear" w:color="auto" w:fill="auto"/>
            <w:noWrap/>
            <w:vAlign w:val="bottom"/>
            <w:hideMark/>
          </w:tcPr>
          <w:p w14:paraId="77573C99"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ŠZA Cerklje</w:t>
            </w:r>
          </w:p>
        </w:tc>
        <w:tc>
          <w:tcPr>
            <w:tcW w:w="2552" w:type="dxa"/>
            <w:shd w:val="clear" w:color="auto" w:fill="auto"/>
            <w:noWrap/>
            <w:vAlign w:val="bottom"/>
            <w:hideMark/>
          </w:tcPr>
          <w:p w14:paraId="68BCB476"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Krvavška cesta 4</w:t>
            </w:r>
          </w:p>
        </w:tc>
        <w:tc>
          <w:tcPr>
            <w:tcW w:w="992" w:type="dxa"/>
            <w:shd w:val="clear" w:color="auto" w:fill="auto"/>
            <w:noWrap/>
            <w:vAlign w:val="bottom"/>
            <w:hideMark/>
          </w:tcPr>
          <w:p w14:paraId="2A640EE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4207</w:t>
            </w:r>
          </w:p>
        </w:tc>
        <w:tc>
          <w:tcPr>
            <w:tcW w:w="2349" w:type="dxa"/>
            <w:shd w:val="clear" w:color="auto" w:fill="auto"/>
            <w:noWrap/>
            <w:vAlign w:val="bottom"/>
            <w:hideMark/>
          </w:tcPr>
          <w:p w14:paraId="5B9B727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Cerklje na Gorenjskem</w:t>
            </w:r>
          </w:p>
        </w:tc>
      </w:tr>
      <w:tr w:rsidR="000D4EF7" w:rsidRPr="005A0B79" w14:paraId="359A7831" w14:textId="77777777" w:rsidTr="00B46F15">
        <w:trPr>
          <w:trHeight w:val="288"/>
        </w:trPr>
        <w:tc>
          <w:tcPr>
            <w:tcW w:w="2850" w:type="dxa"/>
            <w:shd w:val="clear" w:color="auto" w:fill="auto"/>
            <w:noWrap/>
            <w:vAlign w:val="bottom"/>
            <w:hideMark/>
          </w:tcPr>
          <w:p w14:paraId="302C1F99"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2552" w:type="dxa"/>
            <w:shd w:val="clear" w:color="auto" w:fill="auto"/>
            <w:noWrap/>
            <w:vAlign w:val="bottom"/>
            <w:hideMark/>
          </w:tcPr>
          <w:p w14:paraId="27C501BB"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992" w:type="dxa"/>
            <w:shd w:val="clear" w:color="auto" w:fill="auto"/>
            <w:noWrap/>
            <w:vAlign w:val="bottom"/>
            <w:hideMark/>
          </w:tcPr>
          <w:p w14:paraId="4BE031E8"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2349" w:type="dxa"/>
            <w:shd w:val="clear" w:color="auto" w:fill="auto"/>
            <w:noWrap/>
            <w:vAlign w:val="bottom"/>
            <w:hideMark/>
          </w:tcPr>
          <w:p w14:paraId="72E77C5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r>
      <w:tr w:rsidR="000D4EF7" w:rsidRPr="005A0B79" w14:paraId="5EA7CA18" w14:textId="77777777" w:rsidTr="00B46F15">
        <w:trPr>
          <w:trHeight w:val="290"/>
        </w:trPr>
        <w:tc>
          <w:tcPr>
            <w:tcW w:w="2850" w:type="dxa"/>
            <w:shd w:val="clear" w:color="auto" w:fill="auto"/>
            <w:noWrap/>
            <w:vAlign w:val="bottom"/>
            <w:hideMark/>
          </w:tcPr>
          <w:p w14:paraId="0201AE12"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OE ZD ŠKOFJA LOKA</w:t>
            </w:r>
          </w:p>
        </w:tc>
        <w:tc>
          <w:tcPr>
            <w:tcW w:w="2552" w:type="dxa"/>
            <w:shd w:val="clear" w:color="auto" w:fill="auto"/>
            <w:noWrap/>
            <w:vAlign w:val="bottom"/>
            <w:hideMark/>
          </w:tcPr>
          <w:p w14:paraId="157F99D8"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Stara cesta 10</w:t>
            </w:r>
          </w:p>
        </w:tc>
        <w:tc>
          <w:tcPr>
            <w:tcW w:w="992" w:type="dxa"/>
            <w:shd w:val="clear" w:color="auto" w:fill="auto"/>
            <w:noWrap/>
            <w:vAlign w:val="bottom"/>
            <w:hideMark/>
          </w:tcPr>
          <w:p w14:paraId="5B3DBAE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4220</w:t>
            </w:r>
          </w:p>
        </w:tc>
        <w:tc>
          <w:tcPr>
            <w:tcW w:w="2349" w:type="dxa"/>
            <w:shd w:val="clear" w:color="auto" w:fill="auto"/>
            <w:noWrap/>
            <w:vAlign w:val="bottom"/>
            <w:hideMark/>
          </w:tcPr>
          <w:p w14:paraId="6A37183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Škofja Loka</w:t>
            </w:r>
          </w:p>
        </w:tc>
      </w:tr>
      <w:tr w:rsidR="000D4EF7" w:rsidRPr="005A0B79" w14:paraId="2FAFAA39" w14:textId="77777777" w:rsidTr="00B46F15">
        <w:trPr>
          <w:trHeight w:val="288"/>
        </w:trPr>
        <w:tc>
          <w:tcPr>
            <w:tcW w:w="2850" w:type="dxa"/>
            <w:shd w:val="clear" w:color="auto" w:fill="auto"/>
            <w:noWrap/>
            <w:vAlign w:val="bottom"/>
            <w:hideMark/>
          </w:tcPr>
          <w:p w14:paraId="6600E0B2"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xml:space="preserve">Ambulanta </w:t>
            </w:r>
            <w:proofErr w:type="spellStart"/>
            <w:r w:rsidRPr="005A0B79">
              <w:rPr>
                <w:rFonts w:asciiTheme="minorHAnsi" w:eastAsia="Times New Roman" w:hAnsiTheme="minorHAnsi" w:cstheme="minorHAnsi"/>
                <w:color w:val="000000"/>
                <w:lang w:eastAsia="sl-SI"/>
              </w:rPr>
              <w:t>Gor.vas</w:t>
            </w:r>
            <w:proofErr w:type="spellEnd"/>
            <w:r w:rsidRPr="005A0B79">
              <w:rPr>
                <w:rFonts w:asciiTheme="minorHAnsi" w:eastAsia="Times New Roman" w:hAnsiTheme="minorHAnsi" w:cstheme="minorHAnsi"/>
                <w:color w:val="000000"/>
                <w:lang w:eastAsia="sl-SI"/>
              </w:rPr>
              <w:t>-Poljane</w:t>
            </w:r>
          </w:p>
        </w:tc>
        <w:tc>
          <w:tcPr>
            <w:tcW w:w="2552" w:type="dxa"/>
            <w:shd w:val="clear" w:color="auto" w:fill="auto"/>
            <w:noWrap/>
            <w:vAlign w:val="bottom"/>
            <w:hideMark/>
          </w:tcPr>
          <w:p w14:paraId="4AB8EEAC"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Trata 7</w:t>
            </w:r>
          </w:p>
        </w:tc>
        <w:tc>
          <w:tcPr>
            <w:tcW w:w="992" w:type="dxa"/>
            <w:shd w:val="clear" w:color="auto" w:fill="auto"/>
            <w:noWrap/>
            <w:vAlign w:val="bottom"/>
            <w:hideMark/>
          </w:tcPr>
          <w:p w14:paraId="33A90671"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4224</w:t>
            </w:r>
          </w:p>
        </w:tc>
        <w:tc>
          <w:tcPr>
            <w:tcW w:w="2349" w:type="dxa"/>
            <w:shd w:val="clear" w:color="auto" w:fill="auto"/>
            <w:noWrap/>
            <w:vAlign w:val="bottom"/>
            <w:hideMark/>
          </w:tcPr>
          <w:p w14:paraId="7668DB3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Gorenja vas</w:t>
            </w:r>
          </w:p>
        </w:tc>
      </w:tr>
      <w:tr w:rsidR="000D4EF7" w:rsidRPr="005A0B79" w14:paraId="18917F09" w14:textId="77777777" w:rsidTr="00B46F15">
        <w:trPr>
          <w:trHeight w:val="290"/>
        </w:trPr>
        <w:tc>
          <w:tcPr>
            <w:tcW w:w="2850" w:type="dxa"/>
            <w:shd w:val="clear" w:color="auto" w:fill="auto"/>
            <w:noWrap/>
            <w:vAlign w:val="bottom"/>
            <w:hideMark/>
          </w:tcPr>
          <w:p w14:paraId="0122185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Ambulanta Železniki</w:t>
            </w:r>
          </w:p>
        </w:tc>
        <w:tc>
          <w:tcPr>
            <w:tcW w:w="2552" w:type="dxa"/>
            <w:shd w:val="clear" w:color="auto" w:fill="auto"/>
            <w:noWrap/>
            <w:vAlign w:val="bottom"/>
            <w:hideMark/>
          </w:tcPr>
          <w:p w14:paraId="140B731B"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proofErr w:type="spellStart"/>
            <w:r w:rsidRPr="005A0B79">
              <w:rPr>
                <w:rFonts w:asciiTheme="minorHAnsi" w:eastAsia="Times New Roman" w:hAnsiTheme="minorHAnsi" w:cstheme="minorHAnsi"/>
                <w:color w:val="000000"/>
                <w:lang w:eastAsia="sl-SI"/>
              </w:rPr>
              <w:t>Racovnik</w:t>
            </w:r>
            <w:proofErr w:type="spellEnd"/>
            <w:r w:rsidRPr="005A0B79">
              <w:rPr>
                <w:rFonts w:asciiTheme="minorHAnsi" w:eastAsia="Times New Roman" w:hAnsiTheme="minorHAnsi" w:cstheme="minorHAnsi"/>
                <w:color w:val="000000"/>
                <w:lang w:eastAsia="sl-SI"/>
              </w:rPr>
              <w:t xml:space="preserve"> 29</w:t>
            </w:r>
          </w:p>
        </w:tc>
        <w:tc>
          <w:tcPr>
            <w:tcW w:w="992" w:type="dxa"/>
            <w:shd w:val="clear" w:color="auto" w:fill="auto"/>
            <w:noWrap/>
            <w:vAlign w:val="bottom"/>
            <w:hideMark/>
          </w:tcPr>
          <w:p w14:paraId="164B959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4228</w:t>
            </w:r>
          </w:p>
        </w:tc>
        <w:tc>
          <w:tcPr>
            <w:tcW w:w="2349" w:type="dxa"/>
            <w:shd w:val="clear" w:color="auto" w:fill="auto"/>
            <w:noWrap/>
            <w:vAlign w:val="bottom"/>
            <w:hideMark/>
          </w:tcPr>
          <w:p w14:paraId="6CB5E14F"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Železniki</w:t>
            </w:r>
          </w:p>
        </w:tc>
      </w:tr>
      <w:tr w:rsidR="000D4EF7" w:rsidRPr="005A0B79" w14:paraId="7975DF56" w14:textId="77777777" w:rsidTr="00B46F15">
        <w:trPr>
          <w:trHeight w:val="290"/>
        </w:trPr>
        <w:tc>
          <w:tcPr>
            <w:tcW w:w="2850" w:type="dxa"/>
            <w:shd w:val="clear" w:color="auto" w:fill="auto"/>
            <w:noWrap/>
            <w:vAlign w:val="bottom"/>
            <w:hideMark/>
          </w:tcPr>
          <w:p w14:paraId="20C34AB9"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xml:space="preserve">Zobna ambulanta </w:t>
            </w:r>
            <w:proofErr w:type="spellStart"/>
            <w:r w:rsidRPr="005A0B79">
              <w:rPr>
                <w:rFonts w:asciiTheme="minorHAnsi" w:eastAsia="Times New Roman" w:hAnsiTheme="minorHAnsi" w:cstheme="minorHAnsi"/>
                <w:color w:val="000000"/>
                <w:lang w:eastAsia="sl-SI"/>
              </w:rPr>
              <w:t>Najdihojca</w:t>
            </w:r>
            <w:proofErr w:type="spellEnd"/>
          </w:p>
        </w:tc>
        <w:tc>
          <w:tcPr>
            <w:tcW w:w="2552" w:type="dxa"/>
            <w:shd w:val="clear" w:color="auto" w:fill="auto"/>
            <w:noWrap/>
            <w:vAlign w:val="bottom"/>
            <w:hideMark/>
          </w:tcPr>
          <w:p w14:paraId="7F16557F"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Podlubnik 1d</w:t>
            </w:r>
          </w:p>
        </w:tc>
        <w:tc>
          <w:tcPr>
            <w:tcW w:w="992" w:type="dxa"/>
            <w:shd w:val="clear" w:color="auto" w:fill="auto"/>
            <w:noWrap/>
            <w:vAlign w:val="bottom"/>
            <w:hideMark/>
          </w:tcPr>
          <w:p w14:paraId="16DAF57B"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4220</w:t>
            </w:r>
          </w:p>
        </w:tc>
        <w:tc>
          <w:tcPr>
            <w:tcW w:w="2349" w:type="dxa"/>
            <w:shd w:val="clear" w:color="auto" w:fill="auto"/>
            <w:noWrap/>
            <w:vAlign w:val="bottom"/>
            <w:hideMark/>
          </w:tcPr>
          <w:p w14:paraId="69082B66"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Škofja Loka</w:t>
            </w:r>
          </w:p>
        </w:tc>
      </w:tr>
      <w:tr w:rsidR="00542E99" w:rsidRPr="005A0B79" w14:paraId="024BE5B1" w14:textId="77777777" w:rsidTr="00B46F15">
        <w:trPr>
          <w:trHeight w:val="288"/>
        </w:trPr>
        <w:tc>
          <w:tcPr>
            <w:tcW w:w="2850" w:type="dxa"/>
            <w:shd w:val="clear" w:color="auto" w:fill="auto"/>
            <w:noWrap/>
            <w:vAlign w:val="bottom"/>
          </w:tcPr>
          <w:p w14:paraId="64CEC1F9" w14:textId="7C1F858C" w:rsidR="00542E99" w:rsidRPr="005A0B79" w:rsidRDefault="00542E99"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Zobna ambulanta Žiri</w:t>
            </w:r>
          </w:p>
        </w:tc>
        <w:tc>
          <w:tcPr>
            <w:tcW w:w="2552" w:type="dxa"/>
            <w:shd w:val="clear" w:color="auto" w:fill="auto"/>
            <w:noWrap/>
            <w:vAlign w:val="bottom"/>
          </w:tcPr>
          <w:p w14:paraId="6AF45B26" w14:textId="66AC2E8F" w:rsidR="00542E99" w:rsidRPr="005A0B79" w:rsidRDefault="00542E99"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Trg svobode 9</w:t>
            </w:r>
          </w:p>
        </w:tc>
        <w:tc>
          <w:tcPr>
            <w:tcW w:w="992" w:type="dxa"/>
            <w:shd w:val="clear" w:color="auto" w:fill="auto"/>
            <w:noWrap/>
            <w:vAlign w:val="bottom"/>
          </w:tcPr>
          <w:p w14:paraId="3B59BE03" w14:textId="2A94D7BD" w:rsidR="00542E99" w:rsidRPr="005A0B79" w:rsidRDefault="00542E99"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4223</w:t>
            </w:r>
          </w:p>
        </w:tc>
        <w:tc>
          <w:tcPr>
            <w:tcW w:w="2349" w:type="dxa"/>
            <w:shd w:val="clear" w:color="auto" w:fill="auto"/>
            <w:noWrap/>
            <w:vAlign w:val="bottom"/>
          </w:tcPr>
          <w:p w14:paraId="7CDB40A5" w14:textId="7A9B8C86" w:rsidR="00542E99" w:rsidRPr="005A0B79" w:rsidRDefault="00542E99"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Žiri</w:t>
            </w:r>
          </w:p>
        </w:tc>
      </w:tr>
      <w:tr w:rsidR="000D4EF7" w:rsidRPr="005A0B79" w14:paraId="60B3A871" w14:textId="77777777" w:rsidTr="00B46F15">
        <w:trPr>
          <w:trHeight w:val="288"/>
        </w:trPr>
        <w:tc>
          <w:tcPr>
            <w:tcW w:w="2850" w:type="dxa"/>
            <w:shd w:val="clear" w:color="auto" w:fill="auto"/>
            <w:noWrap/>
            <w:vAlign w:val="bottom"/>
            <w:hideMark/>
          </w:tcPr>
          <w:p w14:paraId="3A05ED0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2552" w:type="dxa"/>
            <w:shd w:val="clear" w:color="auto" w:fill="auto"/>
            <w:noWrap/>
            <w:vAlign w:val="bottom"/>
            <w:hideMark/>
          </w:tcPr>
          <w:p w14:paraId="106369C9"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992" w:type="dxa"/>
            <w:shd w:val="clear" w:color="auto" w:fill="auto"/>
            <w:noWrap/>
            <w:vAlign w:val="bottom"/>
            <w:hideMark/>
          </w:tcPr>
          <w:p w14:paraId="50DDECA1"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2349" w:type="dxa"/>
            <w:shd w:val="clear" w:color="auto" w:fill="auto"/>
            <w:noWrap/>
            <w:vAlign w:val="bottom"/>
            <w:hideMark/>
          </w:tcPr>
          <w:p w14:paraId="6CCBC78F"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r>
      <w:tr w:rsidR="000D4EF7" w:rsidRPr="005A0B79" w14:paraId="0E24B9FA" w14:textId="77777777" w:rsidTr="00B46F15">
        <w:trPr>
          <w:trHeight w:val="290"/>
        </w:trPr>
        <w:tc>
          <w:tcPr>
            <w:tcW w:w="2850" w:type="dxa"/>
            <w:shd w:val="clear" w:color="auto" w:fill="auto"/>
            <w:noWrap/>
            <w:vAlign w:val="bottom"/>
            <w:hideMark/>
          </w:tcPr>
          <w:p w14:paraId="6751DBA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OE ZD TRŽIČ</w:t>
            </w:r>
          </w:p>
        </w:tc>
        <w:tc>
          <w:tcPr>
            <w:tcW w:w="2552" w:type="dxa"/>
            <w:shd w:val="clear" w:color="auto" w:fill="auto"/>
            <w:noWrap/>
            <w:vAlign w:val="bottom"/>
            <w:hideMark/>
          </w:tcPr>
          <w:p w14:paraId="4A6579E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Blejska cesta 10</w:t>
            </w:r>
          </w:p>
        </w:tc>
        <w:tc>
          <w:tcPr>
            <w:tcW w:w="992" w:type="dxa"/>
            <w:shd w:val="clear" w:color="auto" w:fill="auto"/>
            <w:noWrap/>
            <w:vAlign w:val="bottom"/>
            <w:hideMark/>
          </w:tcPr>
          <w:p w14:paraId="32017425"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4290</w:t>
            </w:r>
          </w:p>
        </w:tc>
        <w:tc>
          <w:tcPr>
            <w:tcW w:w="2349" w:type="dxa"/>
            <w:shd w:val="clear" w:color="auto" w:fill="auto"/>
            <w:noWrap/>
            <w:vAlign w:val="bottom"/>
            <w:hideMark/>
          </w:tcPr>
          <w:p w14:paraId="7CD18D4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Tržič</w:t>
            </w:r>
          </w:p>
        </w:tc>
      </w:tr>
      <w:tr w:rsidR="000D4EF7" w:rsidRPr="005A0B79" w14:paraId="50288FD5" w14:textId="77777777" w:rsidTr="00B46F15">
        <w:trPr>
          <w:trHeight w:val="288"/>
        </w:trPr>
        <w:tc>
          <w:tcPr>
            <w:tcW w:w="2850" w:type="dxa"/>
            <w:shd w:val="clear" w:color="auto" w:fill="auto"/>
            <w:noWrap/>
            <w:vAlign w:val="bottom"/>
            <w:hideMark/>
          </w:tcPr>
          <w:p w14:paraId="31FF6AB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2552" w:type="dxa"/>
            <w:shd w:val="clear" w:color="auto" w:fill="auto"/>
            <w:noWrap/>
            <w:vAlign w:val="bottom"/>
            <w:hideMark/>
          </w:tcPr>
          <w:p w14:paraId="2EACA4A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992" w:type="dxa"/>
            <w:shd w:val="clear" w:color="auto" w:fill="auto"/>
            <w:noWrap/>
            <w:vAlign w:val="bottom"/>
            <w:hideMark/>
          </w:tcPr>
          <w:p w14:paraId="30345AEE"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2349" w:type="dxa"/>
            <w:shd w:val="clear" w:color="auto" w:fill="auto"/>
            <w:noWrap/>
            <w:vAlign w:val="bottom"/>
            <w:hideMark/>
          </w:tcPr>
          <w:p w14:paraId="639116E7"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r>
      <w:tr w:rsidR="000D4EF7" w:rsidRPr="005A0B79" w14:paraId="002A650D" w14:textId="77777777" w:rsidTr="00B46F15">
        <w:trPr>
          <w:trHeight w:val="288"/>
        </w:trPr>
        <w:tc>
          <w:tcPr>
            <w:tcW w:w="2850" w:type="dxa"/>
            <w:shd w:val="clear" w:color="auto" w:fill="auto"/>
            <w:noWrap/>
            <w:vAlign w:val="bottom"/>
            <w:hideMark/>
          </w:tcPr>
          <w:p w14:paraId="3F22B825"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OE UPRAVA</w:t>
            </w:r>
          </w:p>
        </w:tc>
        <w:tc>
          <w:tcPr>
            <w:tcW w:w="2552" w:type="dxa"/>
            <w:shd w:val="clear" w:color="auto" w:fill="auto"/>
            <w:noWrap/>
            <w:vAlign w:val="bottom"/>
            <w:hideMark/>
          </w:tcPr>
          <w:p w14:paraId="31FF2E25"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Gosposvetska ulica 9</w:t>
            </w:r>
          </w:p>
        </w:tc>
        <w:tc>
          <w:tcPr>
            <w:tcW w:w="992" w:type="dxa"/>
            <w:shd w:val="clear" w:color="auto" w:fill="auto"/>
            <w:noWrap/>
            <w:vAlign w:val="bottom"/>
            <w:hideMark/>
          </w:tcPr>
          <w:p w14:paraId="259A1EF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4000</w:t>
            </w:r>
          </w:p>
        </w:tc>
        <w:tc>
          <w:tcPr>
            <w:tcW w:w="2349" w:type="dxa"/>
            <w:shd w:val="clear" w:color="auto" w:fill="auto"/>
            <w:noWrap/>
            <w:vAlign w:val="bottom"/>
            <w:hideMark/>
          </w:tcPr>
          <w:p w14:paraId="24A2447E"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w:t>
            </w:r>
          </w:p>
        </w:tc>
      </w:tr>
      <w:tr w:rsidR="000D4EF7" w:rsidRPr="005A0B79" w14:paraId="3CCF268D" w14:textId="77777777" w:rsidTr="00B46F15">
        <w:trPr>
          <w:trHeight w:val="288"/>
        </w:trPr>
        <w:tc>
          <w:tcPr>
            <w:tcW w:w="2850" w:type="dxa"/>
            <w:shd w:val="clear" w:color="auto" w:fill="auto"/>
            <w:noWrap/>
            <w:vAlign w:val="bottom"/>
            <w:hideMark/>
          </w:tcPr>
          <w:p w14:paraId="75735DF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2552" w:type="dxa"/>
            <w:shd w:val="clear" w:color="auto" w:fill="auto"/>
            <w:noWrap/>
            <w:vAlign w:val="bottom"/>
            <w:hideMark/>
          </w:tcPr>
          <w:p w14:paraId="65E7C58F"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992" w:type="dxa"/>
            <w:shd w:val="clear" w:color="auto" w:fill="auto"/>
            <w:noWrap/>
            <w:vAlign w:val="bottom"/>
            <w:hideMark/>
          </w:tcPr>
          <w:p w14:paraId="0792F377"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2349" w:type="dxa"/>
            <w:shd w:val="clear" w:color="auto" w:fill="auto"/>
            <w:noWrap/>
            <w:vAlign w:val="bottom"/>
            <w:hideMark/>
          </w:tcPr>
          <w:p w14:paraId="2B92E10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r>
      <w:tr w:rsidR="000D4EF7" w:rsidRPr="005A0B79" w14:paraId="58F52E7E" w14:textId="77777777" w:rsidTr="00B46F15">
        <w:trPr>
          <w:trHeight w:val="288"/>
        </w:trPr>
        <w:tc>
          <w:tcPr>
            <w:tcW w:w="2850" w:type="dxa"/>
            <w:shd w:val="clear" w:color="auto" w:fill="auto"/>
            <w:noWrap/>
            <w:vAlign w:val="bottom"/>
            <w:hideMark/>
          </w:tcPr>
          <w:p w14:paraId="7206CFB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OE ZD JESENICE</w:t>
            </w:r>
          </w:p>
        </w:tc>
        <w:tc>
          <w:tcPr>
            <w:tcW w:w="2552" w:type="dxa"/>
            <w:shd w:val="clear" w:color="auto" w:fill="auto"/>
            <w:noWrap/>
            <w:vAlign w:val="bottom"/>
            <w:hideMark/>
          </w:tcPr>
          <w:p w14:paraId="0A5C10F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xml:space="preserve">Cesta </w:t>
            </w:r>
            <w:proofErr w:type="spellStart"/>
            <w:r w:rsidRPr="005A0B79">
              <w:rPr>
                <w:rFonts w:asciiTheme="minorHAnsi" w:eastAsia="Times New Roman" w:hAnsiTheme="minorHAnsi" w:cstheme="minorHAnsi"/>
                <w:color w:val="000000"/>
                <w:lang w:eastAsia="sl-SI"/>
              </w:rPr>
              <w:t>M.Tita</w:t>
            </w:r>
            <w:proofErr w:type="spellEnd"/>
            <w:r w:rsidRPr="005A0B79">
              <w:rPr>
                <w:rFonts w:asciiTheme="minorHAnsi" w:eastAsia="Times New Roman" w:hAnsiTheme="minorHAnsi" w:cstheme="minorHAnsi"/>
                <w:color w:val="000000"/>
                <w:lang w:eastAsia="sl-SI"/>
              </w:rPr>
              <w:t xml:space="preserve"> 78a</w:t>
            </w:r>
          </w:p>
        </w:tc>
        <w:tc>
          <w:tcPr>
            <w:tcW w:w="992" w:type="dxa"/>
            <w:shd w:val="clear" w:color="auto" w:fill="auto"/>
            <w:noWrap/>
            <w:vAlign w:val="bottom"/>
            <w:hideMark/>
          </w:tcPr>
          <w:p w14:paraId="09040AC9"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4270</w:t>
            </w:r>
          </w:p>
        </w:tc>
        <w:tc>
          <w:tcPr>
            <w:tcW w:w="2349" w:type="dxa"/>
            <w:shd w:val="clear" w:color="auto" w:fill="auto"/>
            <w:noWrap/>
            <w:vAlign w:val="bottom"/>
            <w:hideMark/>
          </w:tcPr>
          <w:p w14:paraId="7B1E6AD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Jesenice</w:t>
            </w:r>
          </w:p>
        </w:tc>
      </w:tr>
      <w:tr w:rsidR="000D4EF7" w:rsidRPr="005A0B79" w14:paraId="2B9A9C18" w14:textId="77777777" w:rsidTr="00B46F15">
        <w:trPr>
          <w:trHeight w:val="290"/>
        </w:trPr>
        <w:tc>
          <w:tcPr>
            <w:tcW w:w="2850" w:type="dxa"/>
            <w:shd w:val="clear" w:color="auto" w:fill="auto"/>
            <w:noWrap/>
            <w:vAlign w:val="bottom"/>
            <w:hideMark/>
          </w:tcPr>
          <w:p w14:paraId="51056BC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Ambulanta Kranjska Gora</w:t>
            </w:r>
          </w:p>
        </w:tc>
        <w:tc>
          <w:tcPr>
            <w:tcW w:w="2552" w:type="dxa"/>
            <w:shd w:val="clear" w:color="auto" w:fill="auto"/>
            <w:noWrap/>
            <w:vAlign w:val="bottom"/>
            <w:hideMark/>
          </w:tcPr>
          <w:p w14:paraId="58042FCB"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Koroška ulica 2</w:t>
            </w:r>
          </w:p>
        </w:tc>
        <w:tc>
          <w:tcPr>
            <w:tcW w:w="992" w:type="dxa"/>
            <w:shd w:val="clear" w:color="auto" w:fill="auto"/>
            <w:noWrap/>
            <w:vAlign w:val="bottom"/>
            <w:hideMark/>
          </w:tcPr>
          <w:p w14:paraId="33AA66AC"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4280</w:t>
            </w:r>
          </w:p>
        </w:tc>
        <w:tc>
          <w:tcPr>
            <w:tcW w:w="2349" w:type="dxa"/>
            <w:shd w:val="clear" w:color="auto" w:fill="auto"/>
            <w:noWrap/>
            <w:vAlign w:val="bottom"/>
            <w:hideMark/>
          </w:tcPr>
          <w:p w14:paraId="2B31ABD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Kranjska Gora</w:t>
            </w:r>
          </w:p>
        </w:tc>
      </w:tr>
      <w:tr w:rsidR="000D4EF7" w:rsidRPr="005A0B79" w14:paraId="18C2B942" w14:textId="77777777" w:rsidTr="00B46F15">
        <w:trPr>
          <w:trHeight w:val="288"/>
        </w:trPr>
        <w:tc>
          <w:tcPr>
            <w:tcW w:w="2850" w:type="dxa"/>
            <w:shd w:val="clear" w:color="auto" w:fill="auto"/>
            <w:noWrap/>
            <w:vAlign w:val="bottom"/>
            <w:hideMark/>
          </w:tcPr>
          <w:p w14:paraId="65630CA6"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Zobna ambulanta Mojstrana</w:t>
            </w:r>
          </w:p>
        </w:tc>
        <w:tc>
          <w:tcPr>
            <w:tcW w:w="2552" w:type="dxa"/>
            <w:shd w:val="clear" w:color="auto" w:fill="auto"/>
            <w:noWrap/>
            <w:vAlign w:val="bottom"/>
            <w:hideMark/>
          </w:tcPr>
          <w:p w14:paraId="23E92488"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Savska cesta 1</w:t>
            </w:r>
          </w:p>
        </w:tc>
        <w:tc>
          <w:tcPr>
            <w:tcW w:w="992" w:type="dxa"/>
            <w:shd w:val="clear" w:color="auto" w:fill="auto"/>
            <w:noWrap/>
            <w:vAlign w:val="bottom"/>
            <w:hideMark/>
          </w:tcPr>
          <w:p w14:paraId="422B4248"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4281</w:t>
            </w:r>
          </w:p>
        </w:tc>
        <w:tc>
          <w:tcPr>
            <w:tcW w:w="2349" w:type="dxa"/>
            <w:shd w:val="clear" w:color="auto" w:fill="auto"/>
            <w:noWrap/>
            <w:vAlign w:val="bottom"/>
            <w:hideMark/>
          </w:tcPr>
          <w:p w14:paraId="109AABEF"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Mojstrana</w:t>
            </w:r>
          </w:p>
        </w:tc>
      </w:tr>
      <w:tr w:rsidR="000D4EF7" w:rsidRPr="005A0B79" w14:paraId="23937EFD" w14:textId="77777777" w:rsidTr="00B46F15">
        <w:trPr>
          <w:trHeight w:val="290"/>
        </w:trPr>
        <w:tc>
          <w:tcPr>
            <w:tcW w:w="2850" w:type="dxa"/>
            <w:shd w:val="clear" w:color="auto" w:fill="auto"/>
            <w:noWrap/>
            <w:vAlign w:val="bottom"/>
            <w:hideMark/>
          </w:tcPr>
          <w:p w14:paraId="0149CCC2"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Splošna ambulanta Mojstrana</w:t>
            </w:r>
          </w:p>
        </w:tc>
        <w:tc>
          <w:tcPr>
            <w:tcW w:w="2552" w:type="dxa"/>
            <w:shd w:val="clear" w:color="auto" w:fill="auto"/>
            <w:noWrap/>
            <w:vAlign w:val="bottom"/>
            <w:hideMark/>
          </w:tcPr>
          <w:p w14:paraId="0740CF4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Savska cesta 1</w:t>
            </w:r>
          </w:p>
        </w:tc>
        <w:tc>
          <w:tcPr>
            <w:tcW w:w="992" w:type="dxa"/>
            <w:shd w:val="clear" w:color="auto" w:fill="auto"/>
            <w:noWrap/>
            <w:vAlign w:val="bottom"/>
            <w:hideMark/>
          </w:tcPr>
          <w:p w14:paraId="5C5D5F8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4281</w:t>
            </w:r>
          </w:p>
        </w:tc>
        <w:tc>
          <w:tcPr>
            <w:tcW w:w="2349" w:type="dxa"/>
            <w:shd w:val="clear" w:color="auto" w:fill="auto"/>
            <w:noWrap/>
            <w:vAlign w:val="bottom"/>
            <w:hideMark/>
          </w:tcPr>
          <w:p w14:paraId="0526262F"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Mojstrana</w:t>
            </w:r>
          </w:p>
        </w:tc>
      </w:tr>
      <w:tr w:rsidR="000D4EF7" w:rsidRPr="005A0B79" w14:paraId="4CB551A0" w14:textId="77777777" w:rsidTr="00B46F15">
        <w:trPr>
          <w:trHeight w:val="290"/>
        </w:trPr>
        <w:tc>
          <w:tcPr>
            <w:tcW w:w="2850" w:type="dxa"/>
            <w:shd w:val="clear" w:color="auto" w:fill="auto"/>
            <w:noWrap/>
            <w:vAlign w:val="bottom"/>
            <w:hideMark/>
          </w:tcPr>
          <w:p w14:paraId="6C7B864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Ambulanta Žirovnica</w:t>
            </w:r>
          </w:p>
        </w:tc>
        <w:tc>
          <w:tcPr>
            <w:tcW w:w="2552" w:type="dxa"/>
            <w:shd w:val="clear" w:color="auto" w:fill="auto"/>
            <w:noWrap/>
            <w:vAlign w:val="bottom"/>
            <w:hideMark/>
          </w:tcPr>
          <w:p w14:paraId="59DC225F"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Selo pri Žirovnici 8a</w:t>
            </w:r>
          </w:p>
        </w:tc>
        <w:tc>
          <w:tcPr>
            <w:tcW w:w="992" w:type="dxa"/>
            <w:shd w:val="clear" w:color="auto" w:fill="auto"/>
            <w:noWrap/>
            <w:vAlign w:val="bottom"/>
            <w:hideMark/>
          </w:tcPr>
          <w:p w14:paraId="6D1F6DA7"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4274</w:t>
            </w:r>
          </w:p>
        </w:tc>
        <w:tc>
          <w:tcPr>
            <w:tcW w:w="2349" w:type="dxa"/>
            <w:shd w:val="clear" w:color="auto" w:fill="auto"/>
            <w:noWrap/>
            <w:vAlign w:val="bottom"/>
            <w:hideMark/>
          </w:tcPr>
          <w:p w14:paraId="69BE8305"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Žirovnica</w:t>
            </w:r>
          </w:p>
        </w:tc>
      </w:tr>
      <w:tr w:rsidR="000D4EF7" w:rsidRPr="005A0B79" w14:paraId="1AC85F5F" w14:textId="77777777" w:rsidTr="00B46F15">
        <w:trPr>
          <w:trHeight w:val="290"/>
        </w:trPr>
        <w:tc>
          <w:tcPr>
            <w:tcW w:w="2850" w:type="dxa"/>
            <w:shd w:val="clear" w:color="auto" w:fill="auto"/>
            <w:noWrap/>
            <w:vAlign w:val="bottom"/>
            <w:hideMark/>
          </w:tcPr>
          <w:p w14:paraId="630935CC"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ZA OŠ Tone Čufar Jesenice</w:t>
            </w:r>
          </w:p>
        </w:tc>
        <w:tc>
          <w:tcPr>
            <w:tcW w:w="2552" w:type="dxa"/>
            <w:shd w:val="clear" w:color="auto" w:fill="auto"/>
            <w:noWrap/>
            <w:vAlign w:val="bottom"/>
            <w:hideMark/>
          </w:tcPr>
          <w:p w14:paraId="7361C8AB"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Cesta Cirila Tavčarja 21</w:t>
            </w:r>
          </w:p>
        </w:tc>
        <w:tc>
          <w:tcPr>
            <w:tcW w:w="992" w:type="dxa"/>
            <w:shd w:val="clear" w:color="auto" w:fill="auto"/>
            <w:noWrap/>
            <w:vAlign w:val="bottom"/>
            <w:hideMark/>
          </w:tcPr>
          <w:p w14:paraId="095C481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4270</w:t>
            </w:r>
          </w:p>
        </w:tc>
        <w:tc>
          <w:tcPr>
            <w:tcW w:w="2349" w:type="dxa"/>
            <w:shd w:val="clear" w:color="auto" w:fill="auto"/>
            <w:noWrap/>
            <w:vAlign w:val="bottom"/>
            <w:hideMark/>
          </w:tcPr>
          <w:p w14:paraId="3446CA37"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Jesenice</w:t>
            </w:r>
          </w:p>
        </w:tc>
      </w:tr>
      <w:tr w:rsidR="000D4EF7" w:rsidRPr="005A0B79" w14:paraId="2C24B272" w14:textId="77777777" w:rsidTr="00B46F15">
        <w:trPr>
          <w:trHeight w:val="290"/>
        </w:trPr>
        <w:tc>
          <w:tcPr>
            <w:tcW w:w="2850" w:type="dxa"/>
            <w:shd w:val="clear" w:color="auto" w:fill="auto"/>
            <w:noWrap/>
            <w:vAlign w:val="bottom"/>
            <w:hideMark/>
          </w:tcPr>
          <w:p w14:paraId="13FF8C9E"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xml:space="preserve">Dom </w:t>
            </w:r>
            <w:proofErr w:type="spellStart"/>
            <w:r w:rsidRPr="005A0B79">
              <w:rPr>
                <w:rFonts w:asciiTheme="minorHAnsi" w:eastAsia="Times New Roman" w:hAnsiTheme="minorHAnsi" w:cstheme="minorHAnsi"/>
                <w:color w:val="000000"/>
                <w:lang w:eastAsia="sl-SI"/>
              </w:rPr>
              <w:t>up.Viharnik</w:t>
            </w:r>
            <w:proofErr w:type="spellEnd"/>
          </w:p>
        </w:tc>
        <w:tc>
          <w:tcPr>
            <w:tcW w:w="2552" w:type="dxa"/>
            <w:shd w:val="clear" w:color="auto" w:fill="auto"/>
            <w:noWrap/>
            <w:vAlign w:val="bottom"/>
            <w:hideMark/>
          </w:tcPr>
          <w:p w14:paraId="4DC2395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proofErr w:type="spellStart"/>
            <w:r w:rsidRPr="005A0B79">
              <w:rPr>
                <w:rFonts w:asciiTheme="minorHAnsi" w:eastAsia="Times New Roman" w:hAnsiTheme="minorHAnsi" w:cstheme="minorHAnsi"/>
                <w:color w:val="000000"/>
                <w:lang w:eastAsia="sl-SI"/>
              </w:rPr>
              <w:t>Čičare</w:t>
            </w:r>
            <w:proofErr w:type="spellEnd"/>
            <w:r w:rsidRPr="005A0B79">
              <w:rPr>
                <w:rFonts w:asciiTheme="minorHAnsi" w:eastAsia="Times New Roman" w:hAnsiTheme="minorHAnsi" w:cstheme="minorHAnsi"/>
                <w:color w:val="000000"/>
                <w:lang w:eastAsia="sl-SI"/>
              </w:rPr>
              <w:t xml:space="preserve"> 14</w:t>
            </w:r>
          </w:p>
        </w:tc>
        <w:tc>
          <w:tcPr>
            <w:tcW w:w="992" w:type="dxa"/>
            <w:shd w:val="clear" w:color="auto" w:fill="auto"/>
            <w:noWrap/>
            <w:vAlign w:val="bottom"/>
            <w:hideMark/>
          </w:tcPr>
          <w:p w14:paraId="2F1F152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4280</w:t>
            </w:r>
          </w:p>
        </w:tc>
        <w:tc>
          <w:tcPr>
            <w:tcW w:w="2349" w:type="dxa"/>
            <w:shd w:val="clear" w:color="auto" w:fill="auto"/>
            <w:noWrap/>
            <w:vAlign w:val="bottom"/>
            <w:hideMark/>
          </w:tcPr>
          <w:p w14:paraId="567A47E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Kranjska Gora</w:t>
            </w:r>
          </w:p>
        </w:tc>
      </w:tr>
      <w:tr w:rsidR="000D4EF7" w:rsidRPr="005A0B79" w14:paraId="09679C8C" w14:textId="77777777" w:rsidTr="00B46F15">
        <w:trPr>
          <w:trHeight w:val="288"/>
        </w:trPr>
        <w:tc>
          <w:tcPr>
            <w:tcW w:w="2850" w:type="dxa"/>
            <w:shd w:val="clear" w:color="auto" w:fill="auto"/>
            <w:noWrap/>
            <w:vAlign w:val="bottom"/>
            <w:hideMark/>
          </w:tcPr>
          <w:p w14:paraId="16DE973C"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xml:space="preserve">Dom </w:t>
            </w:r>
            <w:proofErr w:type="spellStart"/>
            <w:r w:rsidRPr="005A0B79">
              <w:rPr>
                <w:rFonts w:asciiTheme="minorHAnsi" w:eastAsia="Times New Roman" w:hAnsiTheme="minorHAnsi" w:cstheme="minorHAnsi"/>
                <w:color w:val="000000"/>
                <w:lang w:eastAsia="sl-SI"/>
              </w:rPr>
              <w:t>up.dr.F.Bergelja</w:t>
            </w:r>
            <w:proofErr w:type="spellEnd"/>
          </w:p>
        </w:tc>
        <w:tc>
          <w:tcPr>
            <w:tcW w:w="2552" w:type="dxa"/>
            <w:shd w:val="clear" w:color="auto" w:fill="auto"/>
            <w:noWrap/>
            <w:vAlign w:val="bottom"/>
            <w:hideMark/>
          </w:tcPr>
          <w:p w14:paraId="745C87C6"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proofErr w:type="spellStart"/>
            <w:r w:rsidRPr="005A0B79">
              <w:rPr>
                <w:rFonts w:asciiTheme="minorHAnsi" w:eastAsia="Times New Roman" w:hAnsiTheme="minorHAnsi" w:cstheme="minorHAnsi"/>
                <w:color w:val="000000"/>
                <w:lang w:eastAsia="sl-SI"/>
              </w:rPr>
              <w:t>Ul.S.Bokala</w:t>
            </w:r>
            <w:proofErr w:type="spellEnd"/>
            <w:r w:rsidRPr="005A0B79">
              <w:rPr>
                <w:rFonts w:asciiTheme="minorHAnsi" w:eastAsia="Times New Roman" w:hAnsiTheme="minorHAnsi" w:cstheme="minorHAnsi"/>
                <w:color w:val="000000"/>
                <w:lang w:eastAsia="sl-SI"/>
              </w:rPr>
              <w:t xml:space="preserve"> 4</w:t>
            </w:r>
          </w:p>
        </w:tc>
        <w:tc>
          <w:tcPr>
            <w:tcW w:w="992" w:type="dxa"/>
            <w:shd w:val="clear" w:color="auto" w:fill="auto"/>
            <w:noWrap/>
            <w:vAlign w:val="bottom"/>
            <w:hideMark/>
          </w:tcPr>
          <w:p w14:paraId="1CD1B2D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4270</w:t>
            </w:r>
          </w:p>
        </w:tc>
        <w:tc>
          <w:tcPr>
            <w:tcW w:w="2349" w:type="dxa"/>
            <w:shd w:val="clear" w:color="auto" w:fill="auto"/>
            <w:noWrap/>
            <w:vAlign w:val="bottom"/>
            <w:hideMark/>
          </w:tcPr>
          <w:p w14:paraId="33C78C8C"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Jesenice</w:t>
            </w:r>
          </w:p>
        </w:tc>
      </w:tr>
      <w:tr w:rsidR="000D4EF7" w:rsidRPr="005A0B79" w14:paraId="3153B0E3" w14:textId="77777777" w:rsidTr="00B46F15">
        <w:trPr>
          <w:trHeight w:val="288"/>
        </w:trPr>
        <w:tc>
          <w:tcPr>
            <w:tcW w:w="2850" w:type="dxa"/>
            <w:shd w:val="clear" w:color="auto" w:fill="auto"/>
            <w:noWrap/>
            <w:vAlign w:val="bottom"/>
            <w:hideMark/>
          </w:tcPr>
          <w:p w14:paraId="66ED577C"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2552" w:type="dxa"/>
            <w:shd w:val="clear" w:color="auto" w:fill="auto"/>
            <w:noWrap/>
            <w:vAlign w:val="bottom"/>
            <w:hideMark/>
          </w:tcPr>
          <w:p w14:paraId="3A422BD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992" w:type="dxa"/>
            <w:shd w:val="clear" w:color="auto" w:fill="auto"/>
            <w:noWrap/>
            <w:vAlign w:val="bottom"/>
            <w:hideMark/>
          </w:tcPr>
          <w:p w14:paraId="1798408E"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2349" w:type="dxa"/>
            <w:shd w:val="clear" w:color="auto" w:fill="auto"/>
            <w:noWrap/>
            <w:vAlign w:val="bottom"/>
            <w:hideMark/>
          </w:tcPr>
          <w:p w14:paraId="46F1479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r>
      <w:tr w:rsidR="000D4EF7" w:rsidRPr="005A0B79" w14:paraId="417E907E" w14:textId="77777777" w:rsidTr="00B46F15">
        <w:trPr>
          <w:trHeight w:val="288"/>
        </w:trPr>
        <w:tc>
          <w:tcPr>
            <w:tcW w:w="2850" w:type="dxa"/>
            <w:shd w:val="clear" w:color="auto" w:fill="auto"/>
            <w:noWrap/>
            <w:vAlign w:val="bottom"/>
            <w:hideMark/>
          </w:tcPr>
          <w:p w14:paraId="72B5D02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OE ZD BLED</w:t>
            </w:r>
          </w:p>
        </w:tc>
        <w:tc>
          <w:tcPr>
            <w:tcW w:w="2552" w:type="dxa"/>
            <w:shd w:val="clear" w:color="auto" w:fill="auto"/>
            <w:noWrap/>
            <w:vAlign w:val="bottom"/>
            <w:hideMark/>
          </w:tcPr>
          <w:p w14:paraId="440034C6"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Mladinska cesta 1</w:t>
            </w:r>
          </w:p>
        </w:tc>
        <w:tc>
          <w:tcPr>
            <w:tcW w:w="992" w:type="dxa"/>
            <w:shd w:val="clear" w:color="auto" w:fill="auto"/>
            <w:noWrap/>
            <w:vAlign w:val="bottom"/>
            <w:hideMark/>
          </w:tcPr>
          <w:p w14:paraId="56F57575"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4260</w:t>
            </w:r>
          </w:p>
        </w:tc>
        <w:tc>
          <w:tcPr>
            <w:tcW w:w="2349" w:type="dxa"/>
            <w:shd w:val="clear" w:color="auto" w:fill="auto"/>
            <w:noWrap/>
            <w:vAlign w:val="bottom"/>
            <w:hideMark/>
          </w:tcPr>
          <w:p w14:paraId="21A7E811"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Bled</w:t>
            </w:r>
          </w:p>
        </w:tc>
      </w:tr>
      <w:tr w:rsidR="000D4EF7" w:rsidRPr="005A0B79" w14:paraId="64C8C54F" w14:textId="77777777" w:rsidTr="00B46F15">
        <w:trPr>
          <w:trHeight w:val="288"/>
        </w:trPr>
        <w:tc>
          <w:tcPr>
            <w:tcW w:w="2850" w:type="dxa"/>
            <w:shd w:val="clear" w:color="auto" w:fill="auto"/>
            <w:noWrap/>
            <w:vAlign w:val="bottom"/>
            <w:hideMark/>
          </w:tcPr>
          <w:p w14:paraId="2F7A1415"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2552" w:type="dxa"/>
            <w:shd w:val="clear" w:color="auto" w:fill="auto"/>
            <w:noWrap/>
            <w:vAlign w:val="bottom"/>
            <w:hideMark/>
          </w:tcPr>
          <w:p w14:paraId="79612917"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992" w:type="dxa"/>
            <w:shd w:val="clear" w:color="auto" w:fill="auto"/>
            <w:noWrap/>
            <w:vAlign w:val="bottom"/>
            <w:hideMark/>
          </w:tcPr>
          <w:p w14:paraId="1F7251C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2349" w:type="dxa"/>
            <w:shd w:val="clear" w:color="auto" w:fill="auto"/>
            <w:noWrap/>
            <w:vAlign w:val="bottom"/>
            <w:hideMark/>
          </w:tcPr>
          <w:p w14:paraId="7FB884B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r>
      <w:tr w:rsidR="000D4EF7" w:rsidRPr="005A0B79" w14:paraId="558D88F9" w14:textId="77777777" w:rsidTr="00B46F15">
        <w:trPr>
          <w:trHeight w:val="290"/>
        </w:trPr>
        <w:tc>
          <w:tcPr>
            <w:tcW w:w="2850" w:type="dxa"/>
            <w:shd w:val="clear" w:color="auto" w:fill="auto"/>
            <w:noWrap/>
            <w:vAlign w:val="bottom"/>
            <w:hideMark/>
          </w:tcPr>
          <w:p w14:paraId="05465DB7"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OE ZD RADOVLJICA</w:t>
            </w:r>
          </w:p>
        </w:tc>
        <w:tc>
          <w:tcPr>
            <w:tcW w:w="2552" w:type="dxa"/>
            <w:shd w:val="clear" w:color="auto" w:fill="auto"/>
            <w:noWrap/>
            <w:vAlign w:val="bottom"/>
            <w:hideMark/>
          </w:tcPr>
          <w:p w14:paraId="7785EC2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Kopališka cesta 7</w:t>
            </w:r>
          </w:p>
        </w:tc>
        <w:tc>
          <w:tcPr>
            <w:tcW w:w="992" w:type="dxa"/>
            <w:shd w:val="clear" w:color="auto" w:fill="auto"/>
            <w:noWrap/>
            <w:vAlign w:val="bottom"/>
            <w:hideMark/>
          </w:tcPr>
          <w:p w14:paraId="67C26B1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4240</w:t>
            </w:r>
          </w:p>
        </w:tc>
        <w:tc>
          <w:tcPr>
            <w:tcW w:w="2349" w:type="dxa"/>
            <w:shd w:val="clear" w:color="auto" w:fill="auto"/>
            <w:noWrap/>
            <w:vAlign w:val="bottom"/>
            <w:hideMark/>
          </w:tcPr>
          <w:p w14:paraId="28941F9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Radovljica</w:t>
            </w:r>
          </w:p>
        </w:tc>
      </w:tr>
      <w:tr w:rsidR="000D4EF7" w:rsidRPr="005A0B79" w14:paraId="50AD57F7" w14:textId="77777777" w:rsidTr="00B46F15">
        <w:trPr>
          <w:trHeight w:val="288"/>
        </w:trPr>
        <w:tc>
          <w:tcPr>
            <w:tcW w:w="2850" w:type="dxa"/>
            <w:shd w:val="clear" w:color="auto" w:fill="auto"/>
            <w:noWrap/>
            <w:vAlign w:val="bottom"/>
            <w:hideMark/>
          </w:tcPr>
          <w:p w14:paraId="31CCA87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Ambulanta Kropa</w:t>
            </w:r>
          </w:p>
        </w:tc>
        <w:tc>
          <w:tcPr>
            <w:tcW w:w="2552" w:type="dxa"/>
            <w:shd w:val="clear" w:color="auto" w:fill="auto"/>
            <w:noWrap/>
            <w:vAlign w:val="bottom"/>
            <w:hideMark/>
          </w:tcPr>
          <w:p w14:paraId="13681901"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Kropa 1b</w:t>
            </w:r>
          </w:p>
        </w:tc>
        <w:tc>
          <w:tcPr>
            <w:tcW w:w="992" w:type="dxa"/>
            <w:shd w:val="clear" w:color="auto" w:fill="auto"/>
            <w:noWrap/>
            <w:vAlign w:val="bottom"/>
            <w:hideMark/>
          </w:tcPr>
          <w:p w14:paraId="1B93F62F"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4245</w:t>
            </w:r>
          </w:p>
        </w:tc>
        <w:tc>
          <w:tcPr>
            <w:tcW w:w="2349" w:type="dxa"/>
            <w:shd w:val="clear" w:color="auto" w:fill="auto"/>
            <w:noWrap/>
            <w:vAlign w:val="bottom"/>
            <w:hideMark/>
          </w:tcPr>
          <w:p w14:paraId="1658331B"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Kropa</w:t>
            </w:r>
          </w:p>
        </w:tc>
      </w:tr>
      <w:tr w:rsidR="000D4EF7" w:rsidRPr="005A0B79" w14:paraId="5A475081" w14:textId="77777777" w:rsidTr="00B46F15">
        <w:trPr>
          <w:trHeight w:val="290"/>
        </w:trPr>
        <w:tc>
          <w:tcPr>
            <w:tcW w:w="2850" w:type="dxa"/>
            <w:shd w:val="clear" w:color="auto" w:fill="auto"/>
            <w:noWrap/>
            <w:vAlign w:val="bottom"/>
            <w:hideMark/>
          </w:tcPr>
          <w:p w14:paraId="251491AC"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Dom up. Janka Benedika</w:t>
            </w:r>
          </w:p>
        </w:tc>
        <w:tc>
          <w:tcPr>
            <w:tcW w:w="2552" w:type="dxa"/>
            <w:shd w:val="clear" w:color="auto" w:fill="auto"/>
            <w:noWrap/>
            <w:vAlign w:val="bottom"/>
            <w:hideMark/>
          </w:tcPr>
          <w:p w14:paraId="21253F64"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Šercerjeva 35</w:t>
            </w:r>
          </w:p>
        </w:tc>
        <w:tc>
          <w:tcPr>
            <w:tcW w:w="992" w:type="dxa"/>
            <w:shd w:val="clear" w:color="auto" w:fill="auto"/>
            <w:noWrap/>
            <w:vAlign w:val="bottom"/>
            <w:hideMark/>
          </w:tcPr>
          <w:p w14:paraId="2CFD92E1"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4240</w:t>
            </w:r>
          </w:p>
        </w:tc>
        <w:tc>
          <w:tcPr>
            <w:tcW w:w="2349" w:type="dxa"/>
            <w:shd w:val="clear" w:color="auto" w:fill="auto"/>
            <w:noWrap/>
            <w:vAlign w:val="bottom"/>
            <w:hideMark/>
          </w:tcPr>
          <w:p w14:paraId="16F89A62"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Radovljica</w:t>
            </w:r>
          </w:p>
        </w:tc>
      </w:tr>
      <w:tr w:rsidR="000D4EF7" w:rsidRPr="005A0B79" w14:paraId="7B1D5718" w14:textId="77777777" w:rsidTr="00B46F15">
        <w:trPr>
          <w:trHeight w:val="288"/>
        </w:trPr>
        <w:tc>
          <w:tcPr>
            <w:tcW w:w="2850" w:type="dxa"/>
            <w:shd w:val="clear" w:color="auto" w:fill="auto"/>
            <w:noWrap/>
            <w:vAlign w:val="bottom"/>
            <w:hideMark/>
          </w:tcPr>
          <w:p w14:paraId="7CE859D3"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2552" w:type="dxa"/>
            <w:shd w:val="clear" w:color="auto" w:fill="auto"/>
            <w:noWrap/>
            <w:vAlign w:val="bottom"/>
            <w:hideMark/>
          </w:tcPr>
          <w:p w14:paraId="78CAE23E"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992" w:type="dxa"/>
            <w:shd w:val="clear" w:color="auto" w:fill="auto"/>
            <w:noWrap/>
            <w:vAlign w:val="bottom"/>
            <w:hideMark/>
          </w:tcPr>
          <w:p w14:paraId="1A5668A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c>
          <w:tcPr>
            <w:tcW w:w="2349" w:type="dxa"/>
            <w:shd w:val="clear" w:color="auto" w:fill="auto"/>
            <w:noWrap/>
            <w:vAlign w:val="bottom"/>
            <w:hideMark/>
          </w:tcPr>
          <w:p w14:paraId="7FF87E97"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w:t>
            </w:r>
          </w:p>
        </w:tc>
      </w:tr>
      <w:tr w:rsidR="000D4EF7" w:rsidRPr="005A0B79" w14:paraId="1DEDB5D6" w14:textId="77777777" w:rsidTr="00B46F15">
        <w:trPr>
          <w:trHeight w:val="288"/>
        </w:trPr>
        <w:tc>
          <w:tcPr>
            <w:tcW w:w="2850" w:type="dxa"/>
            <w:shd w:val="clear" w:color="auto" w:fill="auto"/>
            <w:noWrap/>
            <w:vAlign w:val="bottom"/>
            <w:hideMark/>
          </w:tcPr>
          <w:p w14:paraId="2FA337D2"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OE ZD BOHINJ</w:t>
            </w:r>
          </w:p>
        </w:tc>
        <w:tc>
          <w:tcPr>
            <w:tcW w:w="2552" w:type="dxa"/>
            <w:shd w:val="clear" w:color="auto" w:fill="auto"/>
            <w:noWrap/>
            <w:vAlign w:val="bottom"/>
            <w:hideMark/>
          </w:tcPr>
          <w:p w14:paraId="23A12FC2"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Triglavska cesta 15</w:t>
            </w:r>
          </w:p>
        </w:tc>
        <w:tc>
          <w:tcPr>
            <w:tcW w:w="992" w:type="dxa"/>
            <w:shd w:val="clear" w:color="auto" w:fill="auto"/>
            <w:noWrap/>
            <w:vAlign w:val="bottom"/>
            <w:hideMark/>
          </w:tcPr>
          <w:p w14:paraId="79B1EF5A"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4264</w:t>
            </w:r>
          </w:p>
        </w:tc>
        <w:tc>
          <w:tcPr>
            <w:tcW w:w="2349" w:type="dxa"/>
            <w:shd w:val="clear" w:color="auto" w:fill="auto"/>
            <w:noWrap/>
            <w:vAlign w:val="bottom"/>
            <w:hideMark/>
          </w:tcPr>
          <w:p w14:paraId="3A3853A5"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Bohinjska Bistrica</w:t>
            </w:r>
          </w:p>
        </w:tc>
      </w:tr>
      <w:tr w:rsidR="000D4EF7" w:rsidRPr="00B23E68" w14:paraId="392F8056" w14:textId="77777777" w:rsidTr="00B46F15">
        <w:trPr>
          <w:trHeight w:val="290"/>
        </w:trPr>
        <w:tc>
          <w:tcPr>
            <w:tcW w:w="2850" w:type="dxa"/>
            <w:shd w:val="clear" w:color="auto" w:fill="auto"/>
            <w:noWrap/>
            <w:vAlign w:val="bottom"/>
            <w:hideMark/>
          </w:tcPr>
          <w:p w14:paraId="4365A4DD"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 xml:space="preserve">Zobna </w:t>
            </w:r>
            <w:proofErr w:type="spellStart"/>
            <w:r w:rsidRPr="005A0B79">
              <w:rPr>
                <w:rFonts w:asciiTheme="minorHAnsi" w:eastAsia="Times New Roman" w:hAnsiTheme="minorHAnsi" w:cstheme="minorHAnsi"/>
                <w:color w:val="000000"/>
                <w:lang w:eastAsia="sl-SI"/>
              </w:rPr>
              <w:t>amb.v</w:t>
            </w:r>
            <w:proofErr w:type="spellEnd"/>
            <w:r w:rsidRPr="005A0B79">
              <w:rPr>
                <w:rFonts w:asciiTheme="minorHAnsi" w:eastAsia="Times New Roman" w:hAnsiTheme="minorHAnsi" w:cstheme="minorHAnsi"/>
                <w:color w:val="000000"/>
                <w:lang w:eastAsia="sl-SI"/>
              </w:rPr>
              <w:t xml:space="preserve"> OŠ </w:t>
            </w:r>
            <w:proofErr w:type="spellStart"/>
            <w:r w:rsidRPr="005A0B79">
              <w:rPr>
                <w:rFonts w:asciiTheme="minorHAnsi" w:eastAsia="Times New Roman" w:hAnsiTheme="minorHAnsi" w:cstheme="minorHAnsi"/>
                <w:color w:val="000000"/>
                <w:lang w:eastAsia="sl-SI"/>
              </w:rPr>
              <w:t>dr.J.Mencingerja</w:t>
            </w:r>
            <w:proofErr w:type="spellEnd"/>
          </w:p>
        </w:tc>
        <w:tc>
          <w:tcPr>
            <w:tcW w:w="2552" w:type="dxa"/>
            <w:shd w:val="clear" w:color="auto" w:fill="auto"/>
            <w:noWrap/>
            <w:vAlign w:val="bottom"/>
            <w:hideMark/>
          </w:tcPr>
          <w:p w14:paraId="2D728F1F"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Savska cesta 10</w:t>
            </w:r>
          </w:p>
        </w:tc>
        <w:tc>
          <w:tcPr>
            <w:tcW w:w="992" w:type="dxa"/>
            <w:shd w:val="clear" w:color="auto" w:fill="auto"/>
            <w:noWrap/>
            <w:vAlign w:val="bottom"/>
            <w:hideMark/>
          </w:tcPr>
          <w:p w14:paraId="1EE97420" w14:textId="77777777" w:rsidR="000D4EF7" w:rsidRPr="005A0B79"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4264</w:t>
            </w:r>
          </w:p>
        </w:tc>
        <w:tc>
          <w:tcPr>
            <w:tcW w:w="2349" w:type="dxa"/>
            <w:shd w:val="clear" w:color="auto" w:fill="auto"/>
            <w:noWrap/>
            <w:vAlign w:val="bottom"/>
            <w:hideMark/>
          </w:tcPr>
          <w:p w14:paraId="7D18BD9F"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5A0B79">
              <w:rPr>
                <w:rFonts w:asciiTheme="minorHAnsi" w:eastAsia="Times New Roman" w:hAnsiTheme="minorHAnsi" w:cstheme="minorHAnsi"/>
                <w:color w:val="000000"/>
                <w:lang w:eastAsia="sl-SI"/>
              </w:rPr>
              <w:t>Bohinjska Bistrica</w:t>
            </w:r>
          </w:p>
        </w:tc>
      </w:tr>
    </w:tbl>
    <w:p w14:paraId="6C8EE050" w14:textId="77777777" w:rsidR="006D69B2" w:rsidRDefault="006D69B2" w:rsidP="00ED74CB">
      <w:pPr>
        <w:rPr>
          <w:rFonts w:asciiTheme="minorHAnsi" w:hAnsiTheme="minorHAnsi" w:cstheme="minorHAnsi"/>
        </w:rPr>
      </w:pPr>
    </w:p>
    <w:p w14:paraId="3687374C" w14:textId="78AA5628" w:rsidR="006D69B2" w:rsidRPr="00B23E68" w:rsidRDefault="006D69B2" w:rsidP="00ED74CB">
      <w:pPr>
        <w:rPr>
          <w:rFonts w:asciiTheme="minorHAnsi" w:hAnsiTheme="minorHAnsi" w:cstheme="minorHAnsi"/>
        </w:rPr>
      </w:pPr>
      <w:r>
        <w:rPr>
          <w:rFonts w:asciiTheme="minorHAnsi" w:hAnsiTheme="minorHAnsi" w:cstheme="minorHAnsi"/>
        </w:rPr>
        <w:t>Lokacije, ki bodo v času trajanja okvirnega sporazuma naknadno dodane, bo naročnik sporočil dobavitelju, ki jih je dolžan uvrstiti v seznam dobave in dobavljati tudi na novo odprte lokacije v skladu z navedenimi pogoji.</w:t>
      </w:r>
    </w:p>
    <w:p w14:paraId="35BABDB3" w14:textId="77777777" w:rsidR="00ED74CB" w:rsidRPr="00B23E68" w:rsidRDefault="00ED74CB" w:rsidP="00ED74CB">
      <w:pPr>
        <w:rPr>
          <w:rFonts w:asciiTheme="minorHAnsi" w:hAnsiTheme="minorHAnsi" w:cstheme="minorHAnsi"/>
        </w:rPr>
      </w:pPr>
    </w:p>
    <w:p w14:paraId="6B80A03E" w14:textId="43FFDAAC" w:rsidR="00680F19" w:rsidRDefault="00680F19" w:rsidP="002F474B">
      <w:pPr>
        <w:pStyle w:val="Naslov2"/>
        <w:spacing w:line="276" w:lineRule="auto"/>
        <w:rPr>
          <w:rFonts w:asciiTheme="minorHAnsi" w:hAnsiTheme="minorHAnsi" w:cstheme="minorHAnsi"/>
          <w:sz w:val="22"/>
          <w:szCs w:val="22"/>
          <w:lang w:val="sl-SI"/>
        </w:rPr>
      </w:pPr>
      <w:r w:rsidRPr="00B23E68">
        <w:rPr>
          <w:rFonts w:asciiTheme="minorHAnsi" w:hAnsiTheme="minorHAnsi" w:cstheme="minorHAnsi"/>
          <w:sz w:val="22"/>
          <w:szCs w:val="22"/>
          <w:lang w:val="sl-SI"/>
        </w:rPr>
        <w:t xml:space="preserve">4. </w:t>
      </w:r>
      <w:r w:rsidR="00ED74CB" w:rsidRPr="00B23E68">
        <w:rPr>
          <w:rFonts w:asciiTheme="minorHAnsi" w:hAnsiTheme="minorHAnsi" w:cstheme="minorHAnsi"/>
          <w:sz w:val="22"/>
          <w:szCs w:val="22"/>
          <w:lang w:val="sl-SI"/>
        </w:rPr>
        <w:t xml:space="preserve"> R</w:t>
      </w:r>
      <w:r w:rsidRPr="00B23E68">
        <w:rPr>
          <w:rFonts w:asciiTheme="minorHAnsi" w:hAnsiTheme="minorHAnsi" w:cstheme="minorHAnsi"/>
          <w:sz w:val="22"/>
          <w:szCs w:val="22"/>
          <w:lang w:val="sl-SI"/>
        </w:rPr>
        <w:t>eklamacije</w:t>
      </w:r>
    </w:p>
    <w:p w14:paraId="4974BEB1" w14:textId="77777777" w:rsidR="002F474B" w:rsidRPr="002F474B" w:rsidRDefault="002F474B" w:rsidP="002F474B">
      <w:pPr>
        <w:rPr>
          <w:lang w:eastAsia="x-none"/>
        </w:rPr>
      </w:pPr>
    </w:p>
    <w:p w14:paraId="409053B9" w14:textId="77777777" w:rsidR="00ED74CB" w:rsidRPr="00B23E68" w:rsidRDefault="00ED74CB" w:rsidP="00ED74CB">
      <w:pPr>
        <w:jc w:val="both"/>
        <w:rPr>
          <w:rFonts w:asciiTheme="minorHAnsi" w:hAnsiTheme="minorHAnsi" w:cstheme="minorHAnsi"/>
        </w:rPr>
      </w:pPr>
      <w:r w:rsidRPr="00B23E68">
        <w:rPr>
          <w:rFonts w:asciiTheme="minorHAnsi" w:hAnsiTheme="minorHAnsi" w:cstheme="minorHAnsi"/>
        </w:rPr>
        <w:t>Naročnik je dolžan vse napake in pomanjkljivosti, ki jih bo odkril, javiti dobavitelju pisno, po elektronski pošti ali telefaksu. Reklamacijski rok je 8 dni od dneva prejema blaga. Dobavitelj je dolžan napake in pomanjkljivosti odpraviti brezplačno</w:t>
      </w:r>
      <w:r w:rsidRPr="00B23E68">
        <w:rPr>
          <w:rFonts w:asciiTheme="minorHAnsi" w:hAnsiTheme="minorHAnsi" w:cstheme="minorHAnsi"/>
          <w:color w:val="FF0000"/>
        </w:rPr>
        <w:t xml:space="preserve"> </w:t>
      </w:r>
      <w:r w:rsidRPr="00B23E68">
        <w:rPr>
          <w:rFonts w:asciiTheme="minorHAnsi" w:hAnsiTheme="minorHAnsi" w:cstheme="minorHAnsi"/>
        </w:rPr>
        <w:t>takoj, če to ni možno, pa najkasneje v roku 3 dni od dneva prejema obvestila o napaki.</w:t>
      </w:r>
    </w:p>
    <w:p w14:paraId="7BE8BAF1" w14:textId="77777777" w:rsidR="00ED74CB" w:rsidRPr="00B23E68" w:rsidRDefault="00ED74CB" w:rsidP="00ED74CB">
      <w:pPr>
        <w:jc w:val="both"/>
        <w:rPr>
          <w:rFonts w:asciiTheme="minorHAnsi" w:hAnsiTheme="minorHAnsi" w:cstheme="minorHAnsi"/>
        </w:rPr>
      </w:pPr>
      <w:r w:rsidRPr="00B23E68">
        <w:rPr>
          <w:rFonts w:asciiTheme="minorHAnsi" w:hAnsiTheme="minorHAnsi" w:cstheme="minorHAnsi"/>
        </w:rPr>
        <w:t xml:space="preserve">Blago, za katerega se bo ugotovilo, da kakorkoli odstopa od navedb v razpisni ali ponudbeni dokumentaciji, ali ni skladno z določili pogodbe in s specifikacijami, bo zavrnjeno, zaradi česar bo dobavitelj prešel v zamudo od dneva naročila. </w:t>
      </w:r>
    </w:p>
    <w:p w14:paraId="2A58AE7B" w14:textId="77777777" w:rsidR="00680F19" w:rsidRPr="00B23E68" w:rsidRDefault="00680F19" w:rsidP="00ED74CB">
      <w:pPr>
        <w:jc w:val="both"/>
        <w:rPr>
          <w:rFonts w:asciiTheme="minorHAnsi" w:hAnsiTheme="minorHAnsi" w:cstheme="minorHAnsi"/>
        </w:rPr>
      </w:pPr>
      <w:r w:rsidRPr="00B23E68">
        <w:rPr>
          <w:rFonts w:asciiTheme="minorHAnsi" w:hAnsiTheme="minorHAnsi" w:cstheme="minorHAnsi"/>
        </w:rPr>
        <w:t>Naročnik spremlja pogodbene cene na podlagi prejetih računov in bo vsako odstopanje, tako v ceni kot pakiranju, reklamiral v roku 60 dni od prejema računa. Dobavitelj je dolžan reklamacijo pojasniti in izstaviti dobropis v roku do 10 dni od prejema reklamacije skladno z navodili naročnika na reklamaciji.</w:t>
      </w:r>
    </w:p>
    <w:p w14:paraId="272A7323" w14:textId="77777777" w:rsidR="00ED74CB" w:rsidRPr="00B23E68" w:rsidRDefault="00ED74CB" w:rsidP="00D13DC9">
      <w:pPr>
        <w:spacing w:after="0" w:line="240" w:lineRule="auto"/>
        <w:ind w:left="500"/>
        <w:jc w:val="both"/>
        <w:rPr>
          <w:rFonts w:asciiTheme="minorHAnsi" w:hAnsiTheme="minorHAnsi" w:cstheme="minorHAnsi"/>
        </w:rPr>
      </w:pPr>
    </w:p>
    <w:p w14:paraId="228FC003" w14:textId="77777777" w:rsidR="00D13DC9" w:rsidRPr="00B23E68" w:rsidRDefault="00A272B6" w:rsidP="00A272B6">
      <w:pPr>
        <w:pStyle w:val="Naslov2"/>
        <w:rPr>
          <w:rFonts w:asciiTheme="minorHAnsi" w:hAnsiTheme="minorHAnsi" w:cstheme="minorHAnsi"/>
          <w:sz w:val="22"/>
          <w:szCs w:val="22"/>
        </w:rPr>
      </w:pPr>
      <w:r w:rsidRPr="00B23E68">
        <w:rPr>
          <w:rFonts w:asciiTheme="minorHAnsi" w:hAnsiTheme="minorHAnsi" w:cstheme="minorHAnsi"/>
          <w:sz w:val="22"/>
          <w:szCs w:val="22"/>
          <w:lang w:val="sl-SI"/>
        </w:rPr>
        <w:t xml:space="preserve">3. </w:t>
      </w:r>
      <w:r w:rsidRPr="00B23E68">
        <w:rPr>
          <w:rFonts w:asciiTheme="minorHAnsi" w:hAnsiTheme="minorHAnsi" w:cstheme="minorHAnsi"/>
          <w:sz w:val="22"/>
          <w:szCs w:val="22"/>
        </w:rPr>
        <w:t>Elektronska dobavnica</w:t>
      </w:r>
    </w:p>
    <w:p w14:paraId="7FC5F2B3" w14:textId="77777777" w:rsidR="00D13DC9" w:rsidRPr="00B23E68" w:rsidRDefault="00A272B6" w:rsidP="00D13DC9">
      <w:pPr>
        <w:spacing w:after="0" w:line="240" w:lineRule="auto"/>
        <w:rPr>
          <w:rFonts w:asciiTheme="minorHAnsi" w:eastAsia="Times New Roman" w:hAnsiTheme="minorHAnsi" w:cstheme="minorHAnsi"/>
          <w:lang w:eastAsia="sl-SI"/>
        </w:rPr>
      </w:pPr>
      <w:r w:rsidRPr="00B23E68">
        <w:rPr>
          <w:rFonts w:asciiTheme="minorHAnsi" w:eastAsia="Times New Roman" w:hAnsiTheme="minorHAnsi" w:cstheme="minorHAnsi"/>
          <w:lang w:eastAsia="sl-SI"/>
        </w:rPr>
        <w:t xml:space="preserve"> </w:t>
      </w:r>
    </w:p>
    <w:p w14:paraId="67FCC565" w14:textId="77777777" w:rsidR="00ED74CB" w:rsidRPr="00B23E68" w:rsidRDefault="00ED74CB" w:rsidP="00ED74CB">
      <w:pPr>
        <w:jc w:val="both"/>
        <w:rPr>
          <w:rFonts w:asciiTheme="minorHAnsi" w:eastAsia="Times New Roman" w:hAnsiTheme="minorHAnsi" w:cstheme="minorHAnsi"/>
          <w:lang w:eastAsia="sl-SI"/>
        </w:rPr>
      </w:pPr>
      <w:r w:rsidRPr="00B23E68">
        <w:rPr>
          <w:rFonts w:asciiTheme="minorHAnsi" w:eastAsia="Times New Roman" w:hAnsiTheme="minorHAnsi" w:cstheme="minorHAnsi"/>
          <w:lang w:eastAsia="sl-SI"/>
        </w:rPr>
        <w:t xml:space="preserve">Izbrani dobavitelji bodo morali OBVEZNO zagotavljati elektronsko dobavnico in sicer v spodaj navedeni obliki: </w:t>
      </w:r>
    </w:p>
    <w:p w14:paraId="672DA402" w14:textId="77777777" w:rsidR="00ED74CB" w:rsidRPr="00B23E68" w:rsidRDefault="00ED74CB" w:rsidP="00ED74CB">
      <w:pPr>
        <w:jc w:val="both"/>
        <w:rPr>
          <w:rFonts w:asciiTheme="minorHAnsi" w:eastAsia="Times New Roman" w:hAnsiTheme="minorHAnsi" w:cstheme="minorHAnsi"/>
          <w:lang w:eastAsia="sl-SI"/>
        </w:rPr>
      </w:pPr>
      <w:r w:rsidRPr="00B23E68">
        <w:rPr>
          <w:rFonts w:asciiTheme="minorHAnsi" w:eastAsia="Times New Roman" w:hAnsiTheme="minorHAnsi" w:cstheme="minorHAnsi"/>
          <w:lang w:eastAsia="sl-SI"/>
        </w:rPr>
        <w:t xml:space="preserve">Naročnik zahteva od ponudnikov, da z dnem pričetka veljavnosti pogodbe v celoti uporabljajo elektronsko dobavnico, kot jo predpisuje naročnik. </w:t>
      </w:r>
    </w:p>
    <w:p w14:paraId="5CF9C547" w14:textId="77777777" w:rsidR="00ED74CB" w:rsidRPr="00B23E68" w:rsidRDefault="00ED74CB" w:rsidP="00ED74CB">
      <w:pPr>
        <w:jc w:val="both"/>
        <w:rPr>
          <w:rFonts w:asciiTheme="minorHAnsi" w:hAnsiTheme="minorHAnsi" w:cstheme="minorHAnsi"/>
          <w:b/>
        </w:rPr>
      </w:pPr>
      <w:r w:rsidRPr="00B23E68">
        <w:rPr>
          <w:rFonts w:asciiTheme="minorHAnsi" w:eastAsia="Times New Roman" w:hAnsiTheme="minorHAnsi" w:cstheme="minorHAnsi"/>
          <w:lang w:eastAsia="sl-SI"/>
        </w:rPr>
        <w:t xml:space="preserve">Dobavitelj svojemu običajnemu dokumentu ob dobavi (dobavnica), izpisanemu na papirju, priloži tudi ustrezno datoteko tipa CSV, v kateri naj bodo za vsako pozicijo dokumenta naslednji podatki:  </w:t>
      </w:r>
      <w:r w:rsidRPr="00B23E68">
        <w:rPr>
          <w:rFonts w:asciiTheme="minorHAnsi" w:hAnsiTheme="minorHAnsi" w:cstheme="minorHAnsi"/>
          <w:b/>
        </w:rPr>
        <w:t>(verzija 2)</w:t>
      </w:r>
    </w:p>
    <w:p w14:paraId="75122BDA" w14:textId="77777777" w:rsidR="00ED74CB" w:rsidRPr="00B23E68" w:rsidRDefault="00ED74CB" w:rsidP="00ED74CB">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
        <w:gridCol w:w="1504"/>
        <w:gridCol w:w="490"/>
        <w:gridCol w:w="877"/>
        <w:gridCol w:w="1157"/>
        <w:gridCol w:w="4338"/>
      </w:tblGrid>
      <w:tr w:rsidR="00ED74CB" w:rsidRPr="00B23E68" w14:paraId="5DF4EAED"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55293C16"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Oznaka </w:t>
            </w:r>
          </w:p>
          <w:p w14:paraId="29F2F56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Polja</w:t>
            </w:r>
          </w:p>
        </w:tc>
        <w:tc>
          <w:tcPr>
            <w:tcW w:w="0" w:type="auto"/>
            <w:tcBorders>
              <w:top w:val="single" w:sz="4" w:space="0" w:color="auto"/>
              <w:left w:val="single" w:sz="4" w:space="0" w:color="auto"/>
              <w:bottom w:val="single" w:sz="4" w:space="0" w:color="auto"/>
              <w:right w:val="single" w:sz="4" w:space="0" w:color="auto"/>
            </w:tcBorders>
            <w:hideMark/>
          </w:tcPr>
          <w:p w14:paraId="68BE43D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Ime polja</w:t>
            </w:r>
          </w:p>
        </w:tc>
        <w:tc>
          <w:tcPr>
            <w:tcW w:w="0" w:type="auto"/>
            <w:tcBorders>
              <w:top w:val="single" w:sz="4" w:space="0" w:color="auto"/>
              <w:left w:val="single" w:sz="4" w:space="0" w:color="auto"/>
              <w:bottom w:val="single" w:sz="4" w:space="0" w:color="auto"/>
              <w:right w:val="single" w:sz="4" w:space="0" w:color="auto"/>
            </w:tcBorders>
            <w:hideMark/>
          </w:tcPr>
          <w:p w14:paraId="663D88D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Tip</w:t>
            </w:r>
          </w:p>
        </w:tc>
        <w:tc>
          <w:tcPr>
            <w:tcW w:w="0" w:type="auto"/>
            <w:tcBorders>
              <w:top w:val="single" w:sz="4" w:space="0" w:color="auto"/>
              <w:left w:val="single" w:sz="4" w:space="0" w:color="auto"/>
              <w:bottom w:val="single" w:sz="4" w:space="0" w:color="auto"/>
              <w:right w:val="single" w:sz="4" w:space="0" w:color="auto"/>
            </w:tcBorders>
            <w:hideMark/>
          </w:tcPr>
          <w:p w14:paraId="61B8667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Dolžina</w:t>
            </w:r>
          </w:p>
        </w:tc>
        <w:tc>
          <w:tcPr>
            <w:tcW w:w="0" w:type="auto"/>
            <w:tcBorders>
              <w:top w:val="single" w:sz="4" w:space="0" w:color="auto"/>
              <w:left w:val="single" w:sz="4" w:space="0" w:color="auto"/>
              <w:bottom w:val="single" w:sz="4" w:space="0" w:color="auto"/>
              <w:right w:val="single" w:sz="4" w:space="0" w:color="auto"/>
            </w:tcBorders>
            <w:hideMark/>
          </w:tcPr>
          <w:p w14:paraId="7A40D24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Decimalna </w:t>
            </w:r>
          </w:p>
          <w:p w14:paraId="23D0CEB5"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Mesta</w:t>
            </w:r>
          </w:p>
        </w:tc>
        <w:tc>
          <w:tcPr>
            <w:tcW w:w="4338" w:type="dxa"/>
            <w:tcBorders>
              <w:top w:val="single" w:sz="4" w:space="0" w:color="auto"/>
              <w:left w:val="single" w:sz="4" w:space="0" w:color="auto"/>
              <w:bottom w:val="single" w:sz="4" w:space="0" w:color="auto"/>
              <w:right w:val="single" w:sz="4" w:space="0" w:color="auto"/>
            </w:tcBorders>
            <w:hideMark/>
          </w:tcPr>
          <w:p w14:paraId="1C96BD9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Opis </w:t>
            </w:r>
          </w:p>
        </w:tc>
      </w:tr>
      <w:tr w:rsidR="00ED74CB" w:rsidRPr="00B23E68" w14:paraId="4158F752"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17E57D76"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P0</w:t>
            </w:r>
          </w:p>
        </w:tc>
        <w:tc>
          <w:tcPr>
            <w:tcW w:w="0" w:type="auto"/>
            <w:tcBorders>
              <w:top w:val="single" w:sz="4" w:space="0" w:color="auto"/>
              <w:left w:val="single" w:sz="4" w:space="0" w:color="auto"/>
              <w:bottom w:val="single" w:sz="4" w:space="0" w:color="auto"/>
              <w:right w:val="single" w:sz="4" w:space="0" w:color="auto"/>
            </w:tcBorders>
            <w:hideMark/>
          </w:tcPr>
          <w:p w14:paraId="5A0AD8E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VERZIJA</w:t>
            </w:r>
          </w:p>
        </w:tc>
        <w:tc>
          <w:tcPr>
            <w:tcW w:w="0" w:type="auto"/>
            <w:tcBorders>
              <w:top w:val="single" w:sz="4" w:space="0" w:color="auto"/>
              <w:left w:val="single" w:sz="4" w:space="0" w:color="auto"/>
              <w:bottom w:val="single" w:sz="4" w:space="0" w:color="auto"/>
              <w:right w:val="single" w:sz="4" w:space="0" w:color="auto"/>
            </w:tcBorders>
            <w:hideMark/>
          </w:tcPr>
          <w:p w14:paraId="6D30093B"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66DF0B2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5</w:t>
            </w:r>
          </w:p>
        </w:tc>
        <w:tc>
          <w:tcPr>
            <w:tcW w:w="0" w:type="auto"/>
            <w:tcBorders>
              <w:top w:val="single" w:sz="4" w:space="0" w:color="auto"/>
              <w:left w:val="single" w:sz="4" w:space="0" w:color="auto"/>
              <w:bottom w:val="single" w:sz="4" w:space="0" w:color="auto"/>
              <w:right w:val="single" w:sz="4" w:space="0" w:color="auto"/>
            </w:tcBorders>
          </w:tcPr>
          <w:p w14:paraId="15BCA92C"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01B2BF13"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Oznaka verzije CSV datoteke (konstantna vsebina »V2«)</w:t>
            </w:r>
          </w:p>
        </w:tc>
      </w:tr>
      <w:tr w:rsidR="00ED74CB" w:rsidRPr="00B23E68" w14:paraId="4C06E5C4"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0D14E035"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w:t>
            </w:r>
          </w:p>
        </w:tc>
        <w:tc>
          <w:tcPr>
            <w:tcW w:w="0" w:type="auto"/>
            <w:tcBorders>
              <w:top w:val="single" w:sz="4" w:space="0" w:color="auto"/>
              <w:left w:val="single" w:sz="4" w:space="0" w:color="auto"/>
              <w:bottom w:val="single" w:sz="4" w:space="0" w:color="auto"/>
              <w:right w:val="single" w:sz="4" w:space="0" w:color="auto"/>
            </w:tcBorders>
            <w:hideMark/>
          </w:tcPr>
          <w:p w14:paraId="74EA0C72"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ID_DOB</w:t>
            </w:r>
          </w:p>
        </w:tc>
        <w:tc>
          <w:tcPr>
            <w:tcW w:w="0" w:type="auto"/>
            <w:tcBorders>
              <w:top w:val="single" w:sz="4" w:space="0" w:color="auto"/>
              <w:left w:val="single" w:sz="4" w:space="0" w:color="auto"/>
              <w:bottom w:val="single" w:sz="4" w:space="0" w:color="auto"/>
              <w:right w:val="single" w:sz="4" w:space="0" w:color="auto"/>
            </w:tcBorders>
            <w:hideMark/>
          </w:tcPr>
          <w:p w14:paraId="51EC5E49"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73E9ED82"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tcPr>
          <w:p w14:paraId="70499001"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51267943"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ID (davčna številka) za DDV dobavitelja</w:t>
            </w:r>
          </w:p>
        </w:tc>
      </w:tr>
      <w:tr w:rsidR="00ED74CB" w:rsidRPr="00B23E68" w14:paraId="59151526"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3FA975A8"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P2</w:t>
            </w:r>
          </w:p>
        </w:tc>
        <w:tc>
          <w:tcPr>
            <w:tcW w:w="0" w:type="auto"/>
            <w:tcBorders>
              <w:top w:val="single" w:sz="4" w:space="0" w:color="auto"/>
              <w:left w:val="single" w:sz="4" w:space="0" w:color="auto"/>
              <w:bottom w:val="single" w:sz="4" w:space="0" w:color="auto"/>
              <w:right w:val="single" w:sz="4" w:space="0" w:color="auto"/>
            </w:tcBorders>
            <w:hideMark/>
          </w:tcPr>
          <w:p w14:paraId="6313859F"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NAZIV_DOB</w:t>
            </w:r>
          </w:p>
        </w:tc>
        <w:tc>
          <w:tcPr>
            <w:tcW w:w="0" w:type="auto"/>
            <w:tcBorders>
              <w:top w:val="single" w:sz="4" w:space="0" w:color="auto"/>
              <w:left w:val="single" w:sz="4" w:space="0" w:color="auto"/>
              <w:bottom w:val="single" w:sz="4" w:space="0" w:color="auto"/>
              <w:right w:val="single" w:sz="4" w:space="0" w:color="auto"/>
            </w:tcBorders>
            <w:hideMark/>
          </w:tcPr>
          <w:p w14:paraId="7EFA0B8F"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599A753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50</w:t>
            </w:r>
          </w:p>
        </w:tc>
        <w:tc>
          <w:tcPr>
            <w:tcW w:w="0" w:type="auto"/>
            <w:tcBorders>
              <w:top w:val="single" w:sz="4" w:space="0" w:color="auto"/>
              <w:left w:val="single" w:sz="4" w:space="0" w:color="auto"/>
              <w:bottom w:val="single" w:sz="4" w:space="0" w:color="auto"/>
              <w:right w:val="single" w:sz="4" w:space="0" w:color="auto"/>
            </w:tcBorders>
          </w:tcPr>
          <w:p w14:paraId="1590B4F3"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6B7A978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Naziv dobavitelja </w:t>
            </w:r>
          </w:p>
        </w:tc>
      </w:tr>
      <w:tr w:rsidR="00ED74CB" w:rsidRPr="00B23E68" w14:paraId="0B582E21"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18D948AB"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P3</w:t>
            </w:r>
          </w:p>
        </w:tc>
        <w:tc>
          <w:tcPr>
            <w:tcW w:w="0" w:type="auto"/>
            <w:tcBorders>
              <w:top w:val="single" w:sz="4" w:space="0" w:color="auto"/>
              <w:left w:val="single" w:sz="4" w:space="0" w:color="auto"/>
              <w:bottom w:val="single" w:sz="4" w:space="0" w:color="auto"/>
              <w:right w:val="single" w:sz="4" w:space="0" w:color="auto"/>
            </w:tcBorders>
            <w:hideMark/>
          </w:tcPr>
          <w:p w14:paraId="62C5973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SM</w:t>
            </w:r>
          </w:p>
        </w:tc>
        <w:tc>
          <w:tcPr>
            <w:tcW w:w="0" w:type="auto"/>
            <w:tcBorders>
              <w:top w:val="single" w:sz="4" w:space="0" w:color="auto"/>
              <w:left w:val="single" w:sz="4" w:space="0" w:color="auto"/>
              <w:bottom w:val="single" w:sz="4" w:space="0" w:color="auto"/>
              <w:right w:val="single" w:sz="4" w:space="0" w:color="auto"/>
            </w:tcBorders>
            <w:hideMark/>
          </w:tcPr>
          <w:p w14:paraId="51481E8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56C82EA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10</w:t>
            </w:r>
          </w:p>
        </w:tc>
        <w:tc>
          <w:tcPr>
            <w:tcW w:w="0" w:type="auto"/>
            <w:tcBorders>
              <w:top w:val="single" w:sz="4" w:space="0" w:color="auto"/>
              <w:left w:val="single" w:sz="4" w:space="0" w:color="auto"/>
              <w:bottom w:val="single" w:sz="4" w:space="0" w:color="auto"/>
              <w:right w:val="single" w:sz="4" w:space="0" w:color="auto"/>
            </w:tcBorders>
          </w:tcPr>
          <w:p w14:paraId="58B2C868"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5DBF34C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Šifra stroškovnega mesta naročnika (navedena na naročilnici)</w:t>
            </w:r>
          </w:p>
        </w:tc>
      </w:tr>
      <w:tr w:rsidR="00ED74CB" w:rsidRPr="00B23E68" w14:paraId="1B9CB685"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50EE632E"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P4</w:t>
            </w:r>
          </w:p>
        </w:tc>
        <w:tc>
          <w:tcPr>
            <w:tcW w:w="0" w:type="auto"/>
            <w:tcBorders>
              <w:top w:val="single" w:sz="4" w:space="0" w:color="auto"/>
              <w:left w:val="single" w:sz="4" w:space="0" w:color="auto"/>
              <w:bottom w:val="single" w:sz="4" w:space="0" w:color="auto"/>
              <w:right w:val="single" w:sz="4" w:space="0" w:color="auto"/>
            </w:tcBorders>
            <w:hideMark/>
          </w:tcPr>
          <w:p w14:paraId="645FC89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ST_NAR </w:t>
            </w:r>
          </w:p>
        </w:tc>
        <w:tc>
          <w:tcPr>
            <w:tcW w:w="0" w:type="auto"/>
            <w:tcBorders>
              <w:top w:val="single" w:sz="4" w:space="0" w:color="auto"/>
              <w:left w:val="single" w:sz="4" w:space="0" w:color="auto"/>
              <w:bottom w:val="single" w:sz="4" w:space="0" w:color="auto"/>
              <w:right w:val="single" w:sz="4" w:space="0" w:color="auto"/>
            </w:tcBorders>
            <w:hideMark/>
          </w:tcPr>
          <w:p w14:paraId="499ED30C"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6D1341CF"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tcPr>
          <w:p w14:paraId="16D082DC"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5838F1AF"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Številka naročilnice </w:t>
            </w:r>
          </w:p>
        </w:tc>
      </w:tr>
      <w:tr w:rsidR="00ED74CB" w:rsidRPr="00B23E68" w14:paraId="24A6A09F"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6612CE07"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P5</w:t>
            </w:r>
          </w:p>
        </w:tc>
        <w:tc>
          <w:tcPr>
            <w:tcW w:w="0" w:type="auto"/>
            <w:tcBorders>
              <w:top w:val="single" w:sz="4" w:space="0" w:color="auto"/>
              <w:left w:val="single" w:sz="4" w:space="0" w:color="auto"/>
              <w:bottom w:val="single" w:sz="4" w:space="0" w:color="auto"/>
              <w:right w:val="single" w:sz="4" w:space="0" w:color="auto"/>
            </w:tcBorders>
            <w:hideMark/>
          </w:tcPr>
          <w:p w14:paraId="7A76C7D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ST_DOB</w:t>
            </w:r>
          </w:p>
        </w:tc>
        <w:tc>
          <w:tcPr>
            <w:tcW w:w="0" w:type="auto"/>
            <w:tcBorders>
              <w:top w:val="single" w:sz="4" w:space="0" w:color="auto"/>
              <w:left w:val="single" w:sz="4" w:space="0" w:color="auto"/>
              <w:bottom w:val="single" w:sz="4" w:space="0" w:color="auto"/>
              <w:right w:val="single" w:sz="4" w:space="0" w:color="auto"/>
            </w:tcBorders>
            <w:hideMark/>
          </w:tcPr>
          <w:p w14:paraId="39DD997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0556192B"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tcPr>
          <w:p w14:paraId="53104868"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32B6AA0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Številka dobavnice dobavitelja</w:t>
            </w:r>
          </w:p>
        </w:tc>
      </w:tr>
      <w:tr w:rsidR="00ED74CB" w:rsidRPr="00B23E68" w14:paraId="435A19B0"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276CBCD2"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P6</w:t>
            </w:r>
          </w:p>
        </w:tc>
        <w:tc>
          <w:tcPr>
            <w:tcW w:w="0" w:type="auto"/>
            <w:tcBorders>
              <w:top w:val="single" w:sz="4" w:space="0" w:color="auto"/>
              <w:left w:val="single" w:sz="4" w:space="0" w:color="auto"/>
              <w:bottom w:val="single" w:sz="4" w:space="0" w:color="auto"/>
              <w:right w:val="single" w:sz="4" w:space="0" w:color="auto"/>
            </w:tcBorders>
            <w:hideMark/>
          </w:tcPr>
          <w:p w14:paraId="11947B9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DATUM_DOB</w:t>
            </w:r>
          </w:p>
        </w:tc>
        <w:tc>
          <w:tcPr>
            <w:tcW w:w="0" w:type="auto"/>
            <w:tcBorders>
              <w:top w:val="single" w:sz="4" w:space="0" w:color="auto"/>
              <w:left w:val="single" w:sz="4" w:space="0" w:color="auto"/>
              <w:bottom w:val="single" w:sz="4" w:space="0" w:color="auto"/>
              <w:right w:val="single" w:sz="4" w:space="0" w:color="auto"/>
            </w:tcBorders>
            <w:hideMark/>
          </w:tcPr>
          <w:p w14:paraId="0856054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w:t>
            </w:r>
          </w:p>
        </w:tc>
        <w:tc>
          <w:tcPr>
            <w:tcW w:w="0" w:type="auto"/>
            <w:tcBorders>
              <w:top w:val="single" w:sz="4" w:space="0" w:color="auto"/>
              <w:left w:val="single" w:sz="4" w:space="0" w:color="auto"/>
              <w:bottom w:val="single" w:sz="4" w:space="0" w:color="auto"/>
              <w:right w:val="single" w:sz="4" w:space="0" w:color="auto"/>
            </w:tcBorders>
            <w:hideMark/>
          </w:tcPr>
          <w:p w14:paraId="67156230"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10</w:t>
            </w:r>
          </w:p>
        </w:tc>
        <w:tc>
          <w:tcPr>
            <w:tcW w:w="0" w:type="auto"/>
            <w:tcBorders>
              <w:top w:val="single" w:sz="4" w:space="0" w:color="auto"/>
              <w:left w:val="single" w:sz="4" w:space="0" w:color="auto"/>
              <w:bottom w:val="single" w:sz="4" w:space="0" w:color="auto"/>
              <w:right w:val="single" w:sz="4" w:space="0" w:color="auto"/>
            </w:tcBorders>
          </w:tcPr>
          <w:p w14:paraId="3A64ACC5"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4344D98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Datum dobavnice</w:t>
            </w:r>
          </w:p>
        </w:tc>
      </w:tr>
      <w:tr w:rsidR="00ED74CB" w:rsidRPr="00B23E68" w14:paraId="36BBBB30"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72984243"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P6A</w:t>
            </w:r>
          </w:p>
        </w:tc>
        <w:tc>
          <w:tcPr>
            <w:tcW w:w="0" w:type="auto"/>
            <w:tcBorders>
              <w:top w:val="single" w:sz="4" w:space="0" w:color="auto"/>
              <w:left w:val="single" w:sz="4" w:space="0" w:color="auto"/>
              <w:bottom w:val="single" w:sz="4" w:space="0" w:color="auto"/>
              <w:right w:val="single" w:sz="4" w:space="0" w:color="auto"/>
            </w:tcBorders>
            <w:hideMark/>
          </w:tcPr>
          <w:p w14:paraId="5632EF90"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ST_RAC</w:t>
            </w:r>
          </w:p>
        </w:tc>
        <w:tc>
          <w:tcPr>
            <w:tcW w:w="0" w:type="auto"/>
            <w:tcBorders>
              <w:top w:val="single" w:sz="4" w:space="0" w:color="auto"/>
              <w:left w:val="single" w:sz="4" w:space="0" w:color="auto"/>
              <w:bottom w:val="single" w:sz="4" w:space="0" w:color="auto"/>
              <w:right w:val="single" w:sz="4" w:space="0" w:color="auto"/>
            </w:tcBorders>
            <w:hideMark/>
          </w:tcPr>
          <w:p w14:paraId="7B1D3E73"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2BF1CB7F"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tcPr>
          <w:p w14:paraId="76189B94"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291571C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Številka dobaviteljevega računa </w:t>
            </w:r>
          </w:p>
        </w:tc>
      </w:tr>
      <w:tr w:rsidR="00ED74CB" w:rsidRPr="00B23E68" w14:paraId="484544C0"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5B08E1A0"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P6B</w:t>
            </w:r>
          </w:p>
        </w:tc>
        <w:tc>
          <w:tcPr>
            <w:tcW w:w="0" w:type="auto"/>
            <w:tcBorders>
              <w:top w:val="single" w:sz="4" w:space="0" w:color="auto"/>
              <w:left w:val="single" w:sz="4" w:space="0" w:color="auto"/>
              <w:bottom w:val="single" w:sz="4" w:space="0" w:color="auto"/>
              <w:right w:val="single" w:sz="4" w:space="0" w:color="auto"/>
            </w:tcBorders>
            <w:hideMark/>
          </w:tcPr>
          <w:p w14:paraId="7EC49202"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DATUM_RAC</w:t>
            </w:r>
          </w:p>
        </w:tc>
        <w:tc>
          <w:tcPr>
            <w:tcW w:w="0" w:type="auto"/>
            <w:tcBorders>
              <w:top w:val="single" w:sz="4" w:space="0" w:color="auto"/>
              <w:left w:val="single" w:sz="4" w:space="0" w:color="auto"/>
              <w:bottom w:val="single" w:sz="4" w:space="0" w:color="auto"/>
              <w:right w:val="single" w:sz="4" w:space="0" w:color="auto"/>
            </w:tcBorders>
            <w:hideMark/>
          </w:tcPr>
          <w:p w14:paraId="5622639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0053844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tcPr>
          <w:p w14:paraId="1F066B44"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544DD08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Datum izdaje računa</w:t>
            </w:r>
          </w:p>
        </w:tc>
      </w:tr>
      <w:tr w:rsidR="00ED74CB" w:rsidRPr="00B23E68" w14:paraId="38F8CD9B"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246B49B3"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P7</w:t>
            </w:r>
          </w:p>
        </w:tc>
        <w:tc>
          <w:tcPr>
            <w:tcW w:w="0" w:type="auto"/>
            <w:tcBorders>
              <w:top w:val="single" w:sz="4" w:space="0" w:color="auto"/>
              <w:left w:val="single" w:sz="4" w:space="0" w:color="auto"/>
              <w:bottom w:val="single" w:sz="4" w:space="0" w:color="auto"/>
              <w:right w:val="single" w:sz="4" w:space="0" w:color="auto"/>
            </w:tcBorders>
            <w:hideMark/>
          </w:tcPr>
          <w:p w14:paraId="42F72A99"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NAR_SIFRA </w:t>
            </w:r>
          </w:p>
        </w:tc>
        <w:tc>
          <w:tcPr>
            <w:tcW w:w="0" w:type="auto"/>
            <w:tcBorders>
              <w:top w:val="single" w:sz="4" w:space="0" w:color="auto"/>
              <w:left w:val="single" w:sz="4" w:space="0" w:color="auto"/>
              <w:bottom w:val="single" w:sz="4" w:space="0" w:color="auto"/>
              <w:right w:val="single" w:sz="4" w:space="0" w:color="auto"/>
            </w:tcBorders>
            <w:hideMark/>
          </w:tcPr>
          <w:p w14:paraId="1F2A0FD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2BAF7AC9"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13</w:t>
            </w:r>
          </w:p>
        </w:tc>
        <w:tc>
          <w:tcPr>
            <w:tcW w:w="0" w:type="auto"/>
            <w:tcBorders>
              <w:top w:val="single" w:sz="4" w:space="0" w:color="auto"/>
              <w:left w:val="single" w:sz="4" w:space="0" w:color="auto"/>
              <w:bottom w:val="single" w:sz="4" w:space="0" w:color="auto"/>
              <w:right w:val="single" w:sz="4" w:space="0" w:color="auto"/>
            </w:tcBorders>
          </w:tcPr>
          <w:p w14:paraId="06064146"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3902BC26"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Naročnikova šifra artikla, kakršna je navedena na naročilnici </w:t>
            </w:r>
          </w:p>
        </w:tc>
      </w:tr>
      <w:tr w:rsidR="00ED74CB" w:rsidRPr="00B23E68" w14:paraId="46314552"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3BF477F2"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P8</w:t>
            </w:r>
          </w:p>
        </w:tc>
        <w:tc>
          <w:tcPr>
            <w:tcW w:w="0" w:type="auto"/>
            <w:tcBorders>
              <w:top w:val="single" w:sz="4" w:space="0" w:color="auto"/>
              <w:left w:val="single" w:sz="4" w:space="0" w:color="auto"/>
              <w:bottom w:val="single" w:sz="4" w:space="0" w:color="auto"/>
              <w:right w:val="single" w:sz="4" w:space="0" w:color="auto"/>
            </w:tcBorders>
            <w:hideMark/>
          </w:tcPr>
          <w:p w14:paraId="2CAA411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DOB_SIFRA</w:t>
            </w:r>
          </w:p>
        </w:tc>
        <w:tc>
          <w:tcPr>
            <w:tcW w:w="0" w:type="auto"/>
            <w:tcBorders>
              <w:top w:val="single" w:sz="4" w:space="0" w:color="auto"/>
              <w:left w:val="single" w:sz="4" w:space="0" w:color="auto"/>
              <w:bottom w:val="single" w:sz="4" w:space="0" w:color="auto"/>
              <w:right w:val="single" w:sz="4" w:space="0" w:color="auto"/>
            </w:tcBorders>
            <w:hideMark/>
          </w:tcPr>
          <w:p w14:paraId="1A8F5EA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092F03F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13</w:t>
            </w:r>
          </w:p>
        </w:tc>
        <w:tc>
          <w:tcPr>
            <w:tcW w:w="0" w:type="auto"/>
            <w:tcBorders>
              <w:top w:val="single" w:sz="4" w:space="0" w:color="auto"/>
              <w:left w:val="single" w:sz="4" w:space="0" w:color="auto"/>
              <w:bottom w:val="single" w:sz="4" w:space="0" w:color="auto"/>
              <w:right w:val="single" w:sz="4" w:space="0" w:color="auto"/>
            </w:tcBorders>
          </w:tcPr>
          <w:p w14:paraId="6BB7BF4B"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033292AA"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Dobaviteljeva šifra artikla</w:t>
            </w:r>
          </w:p>
        </w:tc>
      </w:tr>
      <w:tr w:rsidR="00ED74CB" w:rsidRPr="00B23E68" w14:paraId="54BA26CD"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6B3D3228"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P9</w:t>
            </w:r>
          </w:p>
        </w:tc>
        <w:tc>
          <w:tcPr>
            <w:tcW w:w="0" w:type="auto"/>
            <w:tcBorders>
              <w:top w:val="single" w:sz="4" w:space="0" w:color="auto"/>
              <w:left w:val="single" w:sz="4" w:space="0" w:color="auto"/>
              <w:bottom w:val="single" w:sz="4" w:space="0" w:color="auto"/>
              <w:right w:val="single" w:sz="4" w:space="0" w:color="auto"/>
            </w:tcBorders>
            <w:hideMark/>
          </w:tcPr>
          <w:p w14:paraId="25BA116F"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NAZIV</w:t>
            </w:r>
          </w:p>
        </w:tc>
        <w:tc>
          <w:tcPr>
            <w:tcW w:w="0" w:type="auto"/>
            <w:tcBorders>
              <w:top w:val="single" w:sz="4" w:space="0" w:color="auto"/>
              <w:left w:val="single" w:sz="4" w:space="0" w:color="auto"/>
              <w:bottom w:val="single" w:sz="4" w:space="0" w:color="auto"/>
              <w:right w:val="single" w:sz="4" w:space="0" w:color="auto"/>
            </w:tcBorders>
            <w:hideMark/>
          </w:tcPr>
          <w:p w14:paraId="6E3B8E30"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7DCAB07C"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60</w:t>
            </w:r>
          </w:p>
        </w:tc>
        <w:tc>
          <w:tcPr>
            <w:tcW w:w="0" w:type="auto"/>
            <w:tcBorders>
              <w:top w:val="single" w:sz="4" w:space="0" w:color="auto"/>
              <w:left w:val="single" w:sz="4" w:space="0" w:color="auto"/>
              <w:bottom w:val="single" w:sz="4" w:space="0" w:color="auto"/>
              <w:right w:val="single" w:sz="4" w:space="0" w:color="auto"/>
            </w:tcBorders>
          </w:tcPr>
          <w:p w14:paraId="63E1785C"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5BD3503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Naziv artikla</w:t>
            </w:r>
          </w:p>
        </w:tc>
      </w:tr>
      <w:tr w:rsidR="00ED74CB" w:rsidRPr="00B23E68" w14:paraId="44CCC8D3"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046F5CDE"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P9A</w:t>
            </w:r>
          </w:p>
        </w:tc>
        <w:tc>
          <w:tcPr>
            <w:tcW w:w="0" w:type="auto"/>
            <w:tcBorders>
              <w:top w:val="single" w:sz="4" w:space="0" w:color="auto"/>
              <w:left w:val="single" w:sz="4" w:space="0" w:color="auto"/>
              <w:bottom w:val="single" w:sz="4" w:space="0" w:color="auto"/>
              <w:right w:val="single" w:sz="4" w:space="0" w:color="auto"/>
            </w:tcBorders>
            <w:hideMark/>
          </w:tcPr>
          <w:p w14:paraId="3F4A74AF"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LOT</w:t>
            </w:r>
          </w:p>
        </w:tc>
        <w:tc>
          <w:tcPr>
            <w:tcW w:w="0" w:type="auto"/>
            <w:tcBorders>
              <w:top w:val="single" w:sz="4" w:space="0" w:color="auto"/>
              <w:left w:val="single" w:sz="4" w:space="0" w:color="auto"/>
              <w:bottom w:val="single" w:sz="4" w:space="0" w:color="auto"/>
              <w:right w:val="single" w:sz="4" w:space="0" w:color="auto"/>
            </w:tcBorders>
            <w:hideMark/>
          </w:tcPr>
          <w:p w14:paraId="266B34B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79D233D5"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20</w:t>
            </w:r>
          </w:p>
        </w:tc>
        <w:tc>
          <w:tcPr>
            <w:tcW w:w="0" w:type="auto"/>
            <w:tcBorders>
              <w:top w:val="single" w:sz="4" w:space="0" w:color="auto"/>
              <w:left w:val="single" w:sz="4" w:space="0" w:color="auto"/>
              <w:bottom w:val="single" w:sz="4" w:space="0" w:color="auto"/>
              <w:right w:val="single" w:sz="4" w:space="0" w:color="auto"/>
            </w:tcBorders>
          </w:tcPr>
          <w:p w14:paraId="101B6D0A"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0732D973"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Oznaka lota oz. šarže artikla</w:t>
            </w:r>
          </w:p>
        </w:tc>
      </w:tr>
      <w:tr w:rsidR="00ED74CB" w:rsidRPr="00B23E68" w14:paraId="2C168910"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7F411B65"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P9B</w:t>
            </w:r>
          </w:p>
        </w:tc>
        <w:tc>
          <w:tcPr>
            <w:tcW w:w="0" w:type="auto"/>
            <w:tcBorders>
              <w:top w:val="single" w:sz="4" w:space="0" w:color="auto"/>
              <w:left w:val="single" w:sz="4" w:space="0" w:color="auto"/>
              <w:bottom w:val="single" w:sz="4" w:space="0" w:color="auto"/>
              <w:right w:val="single" w:sz="4" w:space="0" w:color="auto"/>
            </w:tcBorders>
            <w:hideMark/>
          </w:tcPr>
          <w:p w14:paraId="7FC4DC3C"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DATUM_LOT</w:t>
            </w:r>
          </w:p>
        </w:tc>
        <w:tc>
          <w:tcPr>
            <w:tcW w:w="0" w:type="auto"/>
            <w:tcBorders>
              <w:top w:val="single" w:sz="4" w:space="0" w:color="auto"/>
              <w:left w:val="single" w:sz="4" w:space="0" w:color="auto"/>
              <w:bottom w:val="single" w:sz="4" w:space="0" w:color="auto"/>
              <w:right w:val="single" w:sz="4" w:space="0" w:color="auto"/>
            </w:tcBorders>
            <w:hideMark/>
          </w:tcPr>
          <w:p w14:paraId="3E41F56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w:t>
            </w:r>
          </w:p>
        </w:tc>
        <w:tc>
          <w:tcPr>
            <w:tcW w:w="0" w:type="auto"/>
            <w:tcBorders>
              <w:top w:val="single" w:sz="4" w:space="0" w:color="auto"/>
              <w:left w:val="single" w:sz="4" w:space="0" w:color="auto"/>
              <w:bottom w:val="single" w:sz="4" w:space="0" w:color="auto"/>
              <w:right w:val="single" w:sz="4" w:space="0" w:color="auto"/>
            </w:tcBorders>
            <w:hideMark/>
          </w:tcPr>
          <w:p w14:paraId="036FC01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10</w:t>
            </w:r>
          </w:p>
        </w:tc>
        <w:tc>
          <w:tcPr>
            <w:tcW w:w="0" w:type="auto"/>
            <w:tcBorders>
              <w:top w:val="single" w:sz="4" w:space="0" w:color="auto"/>
              <w:left w:val="single" w:sz="4" w:space="0" w:color="auto"/>
              <w:bottom w:val="single" w:sz="4" w:space="0" w:color="auto"/>
              <w:right w:val="single" w:sz="4" w:space="0" w:color="auto"/>
            </w:tcBorders>
          </w:tcPr>
          <w:p w14:paraId="7129061F"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4DDCD650"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Datum izteka uporabnosti artikla</w:t>
            </w:r>
          </w:p>
        </w:tc>
      </w:tr>
      <w:tr w:rsidR="00ED74CB" w:rsidRPr="00B23E68" w14:paraId="1531CAE0"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77950805"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P10</w:t>
            </w:r>
          </w:p>
        </w:tc>
        <w:tc>
          <w:tcPr>
            <w:tcW w:w="0" w:type="auto"/>
            <w:tcBorders>
              <w:top w:val="single" w:sz="4" w:space="0" w:color="auto"/>
              <w:left w:val="single" w:sz="4" w:space="0" w:color="auto"/>
              <w:bottom w:val="single" w:sz="4" w:space="0" w:color="auto"/>
              <w:right w:val="single" w:sz="4" w:space="0" w:color="auto"/>
            </w:tcBorders>
            <w:hideMark/>
          </w:tcPr>
          <w:p w14:paraId="2B61A686"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EM </w:t>
            </w:r>
          </w:p>
        </w:tc>
        <w:tc>
          <w:tcPr>
            <w:tcW w:w="0" w:type="auto"/>
            <w:tcBorders>
              <w:top w:val="single" w:sz="4" w:space="0" w:color="auto"/>
              <w:left w:val="single" w:sz="4" w:space="0" w:color="auto"/>
              <w:bottom w:val="single" w:sz="4" w:space="0" w:color="auto"/>
              <w:right w:val="single" w:sz="4" w:space="0" w:color="auto"/>
            </w:tcBorders>
            <w:hideMark/>
          </w:tcPr>
          <w:p w14:paraId="5C3E1C26"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55CAC3DB"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5</w:t>
            </w:r>
          </w:p>
        </w:tc>
        <w:tc>
          <w:tcPr>
            <w:tcW w:w="0" w:type="auto"/>
            <w:tcBorders>
              <w:top w:val="single" w:sz="4" w:space="0" w:color="auto"/>
              <w:left w:val="single" w:sz="4" w:space="0" w:color="auto"/>
              <w:bottom w:val="single" w:sz="4" w:space="0" w:color="auto"/>
              <w:right w:val="single" w:sz="4" w:space="0" w:color="auto"/>
            </w:tcBorders>
          </w:tcPr>
          <w:p w14:paraId="5EC89188"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4F83FA9A"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Enota mere</w:t>
            </w:r>
          </w:p>
        </w:tc>
      </w:tr>
      <w:tr w:rsidR="00ED74CB" w:rsidRPr="00B23E68" w14:paraId="6BC9A841"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3240C08D"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P11</w:t>
            </w:r>
          </w:p>
        </w:tc>
        <w:tc>
          <w:tcPr>
            <w:tcW w:w="0" w:type="auto"/>
            <w:tcBorders>
              <w:top w:val="single" w:sz="4" w:space="0" w:color="auto"/>
              <w:left w:val="single" w:sz="4" w:space="0" w:color="auto"/>
              <w:bottom w:val="single" w:sz="4" w:space="0" w:color="auto"/>
              <w:right w:val="single" w:sz="4" w:space="0" w:color="auto"/>
            </w:tcBorders>
            <w:hideMark/>
          </w:tcPr>
          <w:p w14:paraId="7927BE81"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KOLICINA</w:t>
            </w:r>
          </w:p>
        </w:tc>
        <w:tc>
          <w:tcPr>
            <w:tcW w:w="0" w:type="auto"/>
            <w:tcBorders>
              <w:top w:val="single" w:sz="4" w:space="0" w:color="auto"/>
              <w:left w:val="single" w:sz="4" w:space="0" w:color="auto"/>
              <w:bottom w:val="single" w:sz="4" w:space="0" w:color="auto"/>
              <w:right w:val="single" w:sz="4" w:space="0" w:color="auto"/>
            </w:tcBorders>
            <w:hideMark/>
          </w:tcPr>
          <w:p w14:paraId="04C4608A"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w:t>
            </w:r>
          </w:p>
        </w:tc>
        <w:tc>
          <w:tcPr>
            <w:tcW w:w="0" w:type="auto"/>
            <w:tcBorders>
              <w:top w:val="single" w:sz="4" w:space="0" w:color="auto"/>
              <w:left w:val="single" w:sz="4" w:space="0" w:color="auto"/>
              <w:bottom w:val="single" w:sz="4" w:space="0" w:color="auto"/>
              <w:right w:val="single" w:sz="4" w:space="0" w:color="auto"/>
            </w:tcBorders>
            <w:hideMark/>
          </w:tcPr>
          <w:p w14:paraId="7CB8436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hideMark/>
          </w:tcPr>
          <w:p w14:paraId="43FECC3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3</w:t>
            </w:r>
          </w:p>
        </w:tc>
        <w:tc>
          <w:tcPr>
            <w:tcW w:w="4338" w:type="dxa"/>
            <w:tcBorders>
              <w:top w:val="single" w:sz="4" w:space="0" w:color="auto"/>
              <w:left w:val="single" w:sz="4" w:space="0" w:color="auto"/>
              <w:bottom w:val="single" w:sz="4" w:space="0" w:color="auto"/>
              <w:right w:val="single" w:sz="4" w:space="0" w:color="auto"/>
            </w:tcBorders>
            <w:hideMark/>
          </w:tcPr>
          <w:p w14:paraId="20EE29E3"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Količina</w:t>
            </w:r>
          </w:p>
        </w:tc>
      </w:tr>
      <w:tr w:rsidR="00ED74CB" w:rsidRPr="00B23E68" w14:paraId="090DAE79"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3248A7B2"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P12</w:t>
            </w:r>
          </w:p>
        </w:tc>
        <w:tc>
          <w:tcPr>
            <w:tcW w:w="0" w:type="auto"/>
            <w:tcBorders>
              <w:top w:val="single" w:sz="4" w:space="0" w:color="auto"/>
              <w:left w:val="single" w:sz="4" w:space="0" w:color="auto"/>
              <w:bottom w:val="single" w:sz="4" w:space="0" w:color="auto"/>
              <w:right w:val="single" w:sz="4" w:space="0" w:color="auto"/>
            </w:tcBorders>
            <w:hideMark/>
          </w:tcPr>
          <w:p w14:paraId="285628AA"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CENA</w:t>
            </w:r>
          </w:p>
        </w:tc>
        <w:tc>
          <w:tcPr>
            <w:tcW w:w="0" w:type="auto"/>
            <w:tcBorders>
              <w:top w:val="single" w:sz="4" w:space="0" w:color="auto"/>
              <w:left w:val="single" w:sz="4" w:space="0" w:color="auto"/>
              <w:bottom w:val="single" w:sz="4" w:space="0" w:color="auto"/>
              <w:right w:val="single" w:sz="4" w:space="0" w:color="auto"/>
            </w:tcBorders>
            <w:hideMark/>
          </w:tcPr>
          <w:p w14:paraId="0C62C2C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w:t>
            </w:r>
          </w:p>
        </w:tc>
        <w:tc>
          <w:tcPr>
            <w:tcW w:w="0" w:type="auto"/>
            <w:tcBorders>
              <w:top w:val="single" w:sz="4" w:space="0" w:color="auto"/>
              <w:left w:val="single" w:sz="4" w:space="0" w:color="auto"/>
              <w:bottom w:val="single" w:sz="4" w:space="0" w:color="auto"/>
              <w:right w:val="single" w:sz="4" w:space="0" w:color="auto"/>
            </w:tcBorders>
            <w:hideMark/>
          </w:tcPr>
          <w:p w14:paraId="43D7D910"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hideMark/>
          </w:tcPr>
          <w:p w14:paraId="4AAF0331"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4</w:t>
            </w:r>
          </w:p>
        </w:tc>
        <w:tc>
          <w:tcPr>
            <w:tcW w:w="4338" w:type="dxa"/>
            <w:tcBorders>
              <w:top w:val="single" w:sz="4" w:space="0" w:color="auto"/>
              <w:left w:val="single" w:sz="4" w:space="0" w:color="auto"/>
              <w:bottom w:val="single" w:sz="4" w:space="0" w:color="auto"/>
              <w:right w:val="single" w:sz="4" w:space="0" w:color="auto"/>
            </w:tcBorders>
            <w:hideMark/>
          </w:tcPr>
          <w:p w14:paraId="371A5A79"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Cena za enoto mere brez DDV</w:t>
            </w:r>
          </w:p>
        </w:tc>
      </w:tr>
      <w:tr w:rsidR="00ED74CB" w:rsidRPr="00B23E68" w14:paraId="138031B1"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6CEB1B9D"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P13</w:t>
            </w:r>
          </w:p>
        </w:tc>
        <w:tc>
          <w:tcPr>
            <w:tcW w:w="0" w:type="auto"/>
            <w:tcBorders>
              <w:top w:val="single" w:sz="4" w:space="0" w:color="auto"/>
              <w:left w:val="single" w:sz="4" w:space="0" w:color="auto"/>
              <w:bottom w:val="single" w:sz="4" w:space="0" w:color="auto"/>
              <w:right w:val="single" w:sz="4" w:space="0" w:color="auto"/>
            </w:tcBorders>
            <w:hideMark/>
          </w:tcPr>
          <w:p w14:paraId="128F5711"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POPUST</w:t>
            </w:r>
          </w:p>
        </w:tc>
        <w:tc>
          <w:tcPr>
            <w:tcW w:w="0" w:type="auto"/>
            <w:tcBorders>
              <w:top w:val="single" w:sz="4" w:space="0" w:color="auto"/>
              <w:left w:val="single" w:sz="4" w:space="0" w:color="auto"/>
              <w:bottom w:val="single" w:sz="4" w:space="0" w:color="auto"/>
              <w:right w:val="single" w:sz="4" w:space="0" w:color="auto"/>
            </w:tcBorders>
            <w:hideMark/>
          </w:tcPr>
          <w:p w14:paraId="200BD290"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w:t>
            </w:r>
          </w:p>
        </w:tc>
        <w:tc>
          <w:tcPr>
            <w:tcW w:w="0" w:type="auto"/>
            <w:tcBorders>
              <w:top w:val="single" w:sz="4" w:space="0" w:color="auto"/>
              <w:left w:val="single" w:sz="4" w:space="0" w:color="auto"/>
              <w:bottom w:val="single" w:sz="4" w:space="0" w:color="auto"/>
              <w:right w:val="single" w:sz="4" w:space="0" w:color="auto"/>
            </w:tcBorders>
            <w:hideMark/>
          </w:tcPr>
          <w:p w14:paraId="00999850"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6</w:t>
            </w:r>
          </w:p>
        </w:tc>
        <w:tc>
          <w:tcPr>
            <w:tcW w:w="0" w:type="auto"/>
            <w:tcBorders>
              <w:top w:val="single" w:sz="4" w:space="0" w:color="auto"/>
              <w:left w:val="single" w:sz="4" w:space="0" w:color="auto"/>
              <w:bottom w:val="single" w:sz="4" w:space="0" w:color="auto"/>
              <w:right w:val="single" w:sz="4" w:space="0" w:color="auto"/>
            </w:tcBorders>
            <w:hideMark/>
          </w:tcPr>
          <w:p w14:paraId="1F74D8C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2</w:t>
            </w:r>
          </w:p>
        </w:tc>
        <w:tc>
          <w:tcPr>
            <w:tcW w:w="4338" w:type="dxa"/>
            <w:tcBorders>
              <w:top w:val="single" w:sz="4" w:space="0" w:color="auto"/>
              <w:left w:val="single" w:sz="4" w:space="0" w:color="auto"/>
              <w:bottom w:val="single" w:sz="4" w:space="0" w:color="auto"/>
              <w:right w:val="single" w:sz="4" w:space="0" w:color="auto"/>
            </w:tcBorders>
            <w:hideMark/>
          </w:tcPr>
          <w:p w14:paraId="60AE22F6"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Popust, rabat (v odstotkih)</w:t>
            </w:r>
          </w:p>
        </w:tc>
      </w:tr>
      <w:tr w:rsidR="00ED74CB" w:rsidRPr="00B23E68" w14:paraId="50AA96C7"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37FF07E7"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P14</w:t>
            </w:r>
          </w:p>
        </w:tc>
        <w:tc>
          <w:tcPr>
            <w:tcW w:w="0" w:type="auto"/>
            <w:tcBorders>
              <w:top w:val="single" w:sz="4" w:space="0" w:color="auto"/>
              <w:left w:val="single" w:sz="4" w:space="0" w:color="auto"/>
              <w:bottom w:val="single" w:sz="4" w:space="0" w:color="auto"/>
              <w:right w:val="single" w:sz="4" w:space="0" w:color="auto"/>
            </w:tcBorders>
            <w:hideMark/>
          </w:tcPr>
          <w:p w14:paraId="4DDEF006"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NETO_CENA </w:t>
            </w:r>
          </w:p>
        </w:tc>
        <w:tc>
          <w:tcPr>
            <w:tcW w:w="0" w:type="auto"/>
            <w:tcBorders>
              <w:top w:val="single" w:sz="4" w:space="0" w:color="auto"/>
              <w:left w:val="single" w:sz="4" w:space="0" w:color="auto"/>
              <w:bottom w:val="single" w:sz="4" w:space="0" w:color="auto"/>
              <w:right w:val="single" w:sz="4" w:space="0" w:color="auto"/>
            </w:tcBorders>
            <w:hideMark/>
          </w:tcPr>
          <w:p w14:paraId="7CAAFE7A"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w:t>
            </w:r>
          </w:p>
        </w:tc>
        <w:tc>
          <w:tcPr>
            <w:tcW w:w="0" w:type="auto"/>
            <w:tcBorders>
              <w:top w:val="single" w:sz="4" w:space="0" w:color="auto"/>
              <w:left w:val="single" w:sz="4" w:space="0" w:color="auto"/>
              <w:bottom w:val="single" w:sz="4" w:space="0" w:color="auto"/>
              <w:right w:val="single" w:sz="4" w:space="0" w:color="auto"/>
            </w:tcBorders>
            <w:hideMark/>
          </w:tcPr>
          <w:p w14:paraId="46F1888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hideMark/>
          </w:tcPr>
          <w:p w14:paraId="3B0F86C6"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4</w:t>
            </w:r>
          </w:p>
        </w:tc>
        <w:tc>
          <w:tcPr>
            <w:tcW w:w="4338" w:type="dxa"/>
            <w:tcBorders>
              <w:top w:val="single" w:sz="4" w:space="0" w:color="auto"/>
              <w:left w:val="single" w:sz="4" w:space="0" w:color="auto"/>
              <w:bottom w:val="single" w:sz="4" w:space="0" w:color="auto"/>
              <w:right w:val="single" w:sz="4" w:space="0" w:color="auto"/>
            </w:tcBorders>
            <w:hideMark/>
          </w:tcPr>
          <w:p w14:paraId="5DB22AB3"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Cena za enoto mere brez DDV z upoštevanim popustom,</w:t>
            </w:r>
          </w:p>
          <w:p w14:paraId="171D0DE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pri tem velja P14 = P12 * (1 - P13 / 100)</w:t>
            </w:r>
          </w:p>
        </w:tc>
      </w:tr>
      <w:tr w:rsidR="00ED74CB" w:rsidRPr="00B23E68" w14:paraId="7267B216"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3B673DEA"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P15</w:t>
            </w:r>
          </w:p>
        </w:tc>
        <w:tc>
          <w:tcPr>
            <w:tcW w:w="0" w:type="auto"/>
            <w:tcBorders>
              <w:top w:val="single" w:sz="4" w:space="0" w:color="auto"/>
              <w:left w:val="single" w:sz="4" w:space="0" w:color="auto"/>
              <w:bottom w:val="single" w:sz="4" w:space="0" w:color="auto"/>
              <w:right w:val="single" w:sz="4" w:space="0" w:color="auto"/>
            </w:tcBorders>
            <w:hideMark/>
          </w:tcPr>
          <w:p w14:paraId="02BF09E3"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NETO_ZNESEK </w:t>
            </w:r>
          </w:p>
        </w:tc>
        <w:tc>
          <w:tcPr>
            <w:tcW w:w="0" w:type="auto"/>
            <w:tcBorders>
              <w:top w:val="single" w:sz="4" w:space="0" w:color="auto"/>
              <w:left w:val="single" w:sz="4" w:space="0" w:color="auto"/>
              <w:bottom w:val="single" w:sz="4" w:space="0" w:color="auto"/>
              <w:right w:val="single" w:sz="4" w:space="0" w:color="auto"/>
            </w:tcBorders>
            <w:hideMark/>
          </w:tcPr>
          <w:p w14:paraId="75EAEEB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w:t>
            </w:r>
          </w:p>
        </w:tc>
        <w:tc>
          <w:tcPr>
            <w:tcW w:w="0" w:type="auto"/>
            <w:tcBorders>
              <w:top w:val="single" w:sz="4" w:space="0" w:color="auto"/>
              <w:left w:val="single" w:sz="4" w:space="0" w:color="auto"/>
              <w:bottom w:val="single" w:sz="4" w:space="0" w:color="auto"/>
              <w:right w:val="single" w:sz="4" w:space="0" w:color="auto"/>
            </w:tcBorders>
            <w:hideMark/>
          </w:tcPr>
          <w:p w14:paraId="50D453CC"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hideMark/>
          </w:tcPr>
          <w:p w14:paraId="7C9F92F2"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4</w:t>
            </w:r>
          </w:p>
        </w:tc>
        <w:tc>
          <w:tcPr>
            <w:tcW w:w="4338" w:type="dxa"/>
            <w:tcBorders>
              <w:top w:val="single" w:sz="4" w:space="0" w:color="auto"/>
              <w:left w:val="single" w:sz="4" w:space="0" w:color="auto"/>
              <w:bottom w:val="single" w:sz="4" w:space="0" w:color="auto"/>
              <w:right w:val="single" w:sz="4" w:space="0" w:color="auto"/>
            </w:tcBorders>
            <w:hideMark/>
          </w:tcPr>
          <w:p w14:paraId="10D545F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Znesek brez DDV za celotno količino </w:t>
            </w:r>
          </w:p>
          <w:p w14:paraId="60E954D1"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pri tem velja P15  = P11  *  P14</w:t>
            </w:r>
          </w:p>
        </w:tc>
      </w:tr>
      <w:tr w:rsidR="00ED74CB" w:rsidRPr="00B23E68" w14:paraId="60FB4814"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0F27DFDF"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P16</w:t>
            </w:r>
          </w:p>
        </w:tc>
        <w:tc>
          <w:tcPr>
            <w:tcW w:w="0" w:type="auto"/>
            <w:tcBorders>
              <w:top w:val="single" w:sz="4" w:space="0" w:color="auto"/>
              <w:left w:val="single" w:sz="4" w:space="0" w:color="auto"/>
              <w:bottom w:val="single" w:sz="4" w:space="0" w:color="auto"/>
              <w:right w:val="single" w:sz="4" w:space="0" w:color="auto"/>
            </w:tcBorders>
            <w:hideMark/>
          </w:tcPr>
          <w:p w14:paraId="07C4147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DDV_ST </w:t>
            </w:r>
          </w:p>
        </w:tc>
        <w:tc>
          <w:tcPr>
            <w:tcW w:w="0" w:type="auto"/>
            <w:tcBorders>
              <w:top w:val="single" w:sz="4" w:space="0" w:color="auto"/>
              <w:left w:val="single" w:sz="4" w:space="0" w:color="auto"/>
              <w:bottom w:val="single" w:sz="4" w:space="0" w:color="auto"/>
              <w:right w:val="single" w:sz="4" w:space="0" w:color="auto"/>
            </w:tcBorders>
            <w:hideMark/>
          </w:tcPr>
          <w:p w14:paraId="0851609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w:t>
            </w:r>
          </w:p>
        </w:tc>
        <w:tc>
          <w:tcPr>
            <w:tcW w:w="0" w:type="auto"/>
            <w:tcBorders>
              <w:top w:val="single" w:sz="4" w:space="0" w:color="auto"/>
              <w:left w:val="single" w:sz="4" w:space="0" w:color="auto"/>
              <w:bottom w:val="single" w:sz="4" w:space="0" w:color="auto"/>
              <w:right w:val="single" w:sz="4" w:space="0" w:color="auto"/>
            </w:tcBorders>
            <w:hideMark/>
          </w:tcPr>
          <w:p w14:paraId="34F3280B"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6</w:t>
            </w:r>
          </w:p>
        </w:tc>
        <w:tc>
          <w:tcPr>
            <w:tcW w:w="0" w:type="auto"/>
            <w:tcBorders>
              <w:top w:val="single" w:sz="4" w:space="0" w:color="auto"/>
              <w:left w:val="single" w:sz="4" w:space="0" w:color="auto"/>
              <w:bottom w:val="single" w:sz="4" w:space="0" w:color="auto"/>
              <w:right w:val="single" w:sz="4" w:space="0" w:color="auto"/>
            </w:tcBorders>
            <w:hideMark/>
          </w:tcPr>
          <w:p w14:paraId="6F5407C2"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2</w:t>
            </w:r>
          </w:p>
        </w:tc>
        <w:tc>
          <w:tcPr>
            <w:tcW w:w="4338" w:type="dxa"/>
            <w:tcBorders>
              <w:top w:val="single" w:sz="4" w:space="0" w:color="auto"/>
              <w:left w:val="single" w:sz="4" w:space="0" w:color="auto"/>
              <w:bottom w:val="single" w:sz="4" w:space="0" w:color="auto"/>
              <w:right w:val="single" w:sz="4" w:space="0" w:color="auto"/>
            </w:tcBorders>
            <w:hideMark/>
          </w:tcPr>
          <w:p w14:paraId="05BA8E8C"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Stopnja DDV (v odstotkih),  npr. </w:t>
            </w:r>
            <w:r w:rsidRPr="00B23E68">
              <w:rPr>
                <w:rFonts w:asciiTheme="minorHAnsi" w:hAnsiTheme="minorHAnsi" w:cstheme="minorHAnsi"/>
                <w:i/>
              </w:rPr>
              <w:t>22</w:t>
            </w:r>
            <w:r w:rsidRPr="00B23E68">
              <w:rPr>
                <w:rFonts w:asciiTheme="minorHAnsi" w:hAnsiTheme="minorHAnsi" w:cstheme="minorHAnsi"/>
              </w:rPr>
              <w:t xml:space="preserve"> ali </w:t>
            </w:r>
            <w:r w:rsidRPr="00B23E68">
              <w:rPr>
                <w:rFonts w:asciiTheme="minorHAnsi" w:hAnsiTheme="minorHAnsi" w:cstheme="minorHAnsi"/>
                <w:i/>
              </w:rPr>
              <w:t>9,5</w:t>
            </w:r>
          </w:p>
        </w:tc>
      </w:tr>
      <w:tr w:rsidR="00ED74CB" w:rsidRPr="00B23E68" w14:paraId="5BC43066"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23092273"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P17</w:t>
            </w:r>
          </w:p>
        </w:tc>
        <w:tc>
          <w:tcPr>
            <w:tcW w:w="0" w:type="auto"/>
            <w:tcBorders>
              <w:top w:val="single" w:sz="4" w:space="0" w:color="auto"/>
              <w:left w:val="single" w:sz="4" w:space="0" w:color="auto"/>
              <w:bottom w:val="single" w:sz="4" w:space="0" w:color="auto"/>
              <w:right w:val="single" w:sz="4" w:space="0" w:color="auto"/>
            </w:tcBorders>
            <w:hideMark/>
          </w:tcPr>
          <w:p w14:paraId="307B60EF"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DDV_ZNESEK</w:t>
            </w:r>
          </w:p>
        </w:tc>
        <w:tc>
          <w:tcPr>
            <w:tcW w:w="0" w:type="auto"/>
            <w:tcBorders>
              <w:top w:val="single" w:sz="4" w:space="0" w:color="auto"/>
              <w:left w:val="single" w:sz="4" w:space="0" w:color="auto"/>
              <w:bottom w:val="single" w:sz="4" w:space="0" w:color="auto"/>
              <w:right w:val="single" w:sz="4" w:space="0" w:color="auto"/>
            </w:tcBorders>
            <w:hideMark/>
          </w:tcPr>
          <w:p w14:paraId="08426B6C"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w:t>
            </w:r>
          </w:p>
        </w:tc>
        <w:tc>
          <w:tcPr>
            <w:tcW w:w="0" w:type="auto"/>
            <w:tcBorders>
              <w:top w:val="single" w:sz="4" w:space="0" w:color="auto"/>
              <w:left w:val="single" w:sz="4" w:space="0" w:color="auto"/>
              <w:bottom w:val="single" w:sz="4" w:space="0" w:color="auto"/>
              <w:right w:val="single" w:sz="4" w:space="0" w:color="auto"/>
            </w:tcBorders>
            <w:hideMark/>
          </w:tcPr>
          <w:p w14:paraId="771FC35B"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hideMark/>
          </w:tcPr>
          <w:p w14:paraId="189671F2"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4</w:t>
            </w:r>
          </w:p>
        </w:tc>
        <w:tc>
          <w:tcPr>
            <w:tcW w:w="4338" w:type="dxa"/>
            <w:tcBorders>
              <w:top w:val="single" w:sz="4" w:space="0" w:color="auto"/>
              <w:left w:val="single" w:sz="4" w:space="0" w:color="auto"/>
              <w:bottom w:val="single" w:sz="4" w:space="0" w:color="auto"/>
              <w:right w:val="single" w:sz="4" w:space="0" w:color="auto"/>
            </w:tcBorders>
            <w:hideMark/>
          </w:tcPr>
          <w:p w14:paraId="5E9E1C5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Znesek DDV,  </w:t>
            </w:r>
          </w:p>
          <w:p w14:paraId="72B3189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pri tem velja P17 = P15 * P16 / 100</w:t>
            </w:r>
          </w:p>
        </w:tc>
      </w:tr>
      <w:tr w:rsidR="00ED74CB" w:rsidRPr="00B23E68" w14:paraId="0C3CF2BE"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1081B284"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P18</w:t>
            </w:r>
          </w:p>
        </w:tc>
        <w:tc>
          <w:tcPr>
            <w:tcW w:w="0" w:type="auto"/>
            <w:tcBorders>
              <w:top w:val="single" w:sz="4" w:space="0" w:color="auto"/>
              <w:left w:val="single" w:sz="4" w:space="0" w:color="auto"/>
              <w:bottom w:val="single" w:sz="4" w:space="0" w:color="auto"/>
              <w:right w:val="single" w:sz="4" w:space="0" w:color="auto"/>
            </w:tcBorders>
            <w:hideMark/>
          </w:tcPr>
          <w:p w14:paraId="5AAA3649"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SKUPAJ</w:t>
            </w:r>
          </w:p>
        </w:tc>
        <w:tc>
          <w:tcPr>
            <w:tcW w:w="0" w:type="auto"/>
            <w:tcBorders>
              <w:top w:val="single" w:sz="4" w:space="0" w:color="auto"/>
              <w:left w:val="single" w:sz="4" w:space="0" w:color="auto"/>
              <w:bottom w:val="single" w:sz="4" w:space="0" w:color="auto"/>
              <w:right w:val="single" w:sz="4" w:space="0" w:color="auto"/>
            </w:tcBorders>
            <w:hideMark/>
          </w:tcPr>
          <w:p w14:paraId="4EF18189"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w:t>
            </w:r>
          </w:p>
        </w:tc>
        <w:tc>
          <w:tcPr>
            <w:tcW w:w="0" w:type="auto"/>
            <w:tcBorders>
              <w:top w:val="single" w:sz="4" w:space="0" w:color="auto"/>
              <w:left w:val="single" w:sz="4" w:space="0" w:color="auto"/>
              <w:bottom w:val="single" w:sz="4" w:space="0" w:color="auto"/>
              <w:right w:val="single" w:sz="4" w:space="0" w:color="auto"/>
            </w:tcBorders>
            <w:hideMark/>
          </w:tcPr>
          <w:p w14:paraId="220337A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hideMark/>
          </w:tcPr>
          <w:p w14:paraId="707A645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4</w:t>
            </w:r>
          </w:p>
        </w:tc>
        <w:tc>
          <w:tcPr>
            <w:tcW w:w="4338" w:type="dxa"/>
            <w:tcBorders>
              <w:top w:val="single" w:sz="4" w:space="0" w:color="auto"/>
              <w:left w:val="single" w:sz="4" w:space="0" w:color="auto"/>
              <w:bottom w:val="single" w:sz="4" w:space="0" w:color="auto"/>
              <w:right w:val="single" w:sz="4" w:space="0" w:color="auto"/>
            </w:tcBorders>
            <w:hideMark/>
          </w:tcPr>
          <w:p w14:paraId="2269698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Znesek pozicije z DDV, </w:t>
            </w:r>
          </w:p>
          <w:p w14:paraId="410231CA"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pri tem velja P18 = P15 +P17</w:t>
            </w:r>
          </w:p>
        </w:tc>
      </w:tr>
    </w:tbl>
    <w:p w14:paraId="19392D21" w14:textId="77777777" w:rsidR="00ED74CB" w:rsidRPr="00B23E68" w:rsidRDefault="00ED74CB" w:rsidP="00ED74CB">
      <w:pPr>
        <w:ind w:left="360"/>
        <w:rPr>
          <w:rFonts w:asciiTheme="minorHAnsi" w:hAnsiTheme="minorHAnsi" w:cstheme="minorHAnsi"/>
        </w:rPr>
      </w:pPr>
    </w:p>
    <w:p w14:paraId="4185171E" w14:textId="77777777" w:rsidR="00ED74CB" w:rsidRPr="00B23E68" w:rsidRDefault="00ED74CB" w:rsidP="00ED74CB">
      <w:pPr>
        <w:rPr>
          <w:rFonts w:asciiTheme="minorHAnsi" w:hAnsiTheme="minorHAnsi" w:cstheme="minorHAnsi"/>
        </w:rPr>
      </w:pPr>
      <w:r w:rsidRPr="00B23E68">
        <w:rPr>
          <w:rFonts w:asciiTheme="minorHAnsi" w:hAnsiTheme="minorHAnsi" w:cstheme="minorHAnsi"/>
        </w:rPr>
        <w:t xml:space="preserve">Tipi  polj: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800"/>
        <w:gridCol w:w="6044"/>
      </w:tblGrid>
      <w:tr w:rsidR="00ED74CB" w:rsidRPr="00B23E68" w14:paraId="575EB740" w14:textId="77777777" w:rsidTr="00846E85">
        <w:tc>
          <w:tcPr>
            <w:tcW w:w="1368" w:type="dxa"/>
            <w:tcBorders>
              <w:top w:val="single" w:sz="4" w:space="0" w:color="auto"/>
              <w:left w:val="single" w:sz="4" w:space="0" w:color="auto"/>
              <w:bottom w:val="single" w:sz="4" w:space="0" w:color="auto"/>
              <w:right w:val="single" w:sz="4" w:space="0" w:color="auto"/>
            </w:tcBorders>
            <w:hideMark/>
          </w:tcPr>
          <w:p w14:paraId="29D4A25B"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Oznaka tipa</w:t>
            </w:r>
          </w:p>
        </w:tc>
        <w:tc>
          <w:tcPr>
            <w:tcW w:w="1800" w:type="dxa"/>
            <w:tcBorders>
              <w:top w:val="single" w:sz="4" w:space="0" w:color="auto"/>
              <w:left w:val="single" w:sz="4" w:space="0" w:color="auto"/>
              <w:bottom w:val="single" w:sz="4" w:space="0" w:color="auto"/>
              <w:right w:val="single" w:sz="4" w:space="0" w:color="auto"/>
            </w:tcBorders>
            <w:hideMark/>
          </w:tcPr>
          <w:p w14:paraId="5D654956"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Tip polja</w:t>
            </w:r>
          </w:p>
        </w:tc>
        <w:tc>
          <w:tcPr>
            <w:tcW w:w="6044" w:type="dxa"/>
            <w:tcBorders>
              <w:top w:val="single" w:sz="4" w:space="0" w:color="auto"/>
              <w:left w:val="single" w:sz="4" w:space="0" w:color="auto"/>
              <w:bottom w:val="single" w:sz="4" w:space="0" w:color="auto"/>
              <w:right w:val="single" w:sz="4" w:space="0" w:color="auto"/>
            </w:tcBorders>
            <w:hideMark/>
          </w:tcPr>
          <w:p w14:paraId="11BB3EA3"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Opis tipa</w:t>
            </w:r>
          </w:p>
        </w:tc>
      </w:tr>
      <w:tr w:rsidR="00ED74CB" w:rsidRPr="00B23E68" w14:paraId="092588C1" w14:textId="77777777" w:rsidTr="00846E85">
        <w:tc>
          <w:tcPr>
            <w:tcW w:w="1368" w:type="dxa"/>
            <w:tcBorders>
              <w:top w:val="single" w:sz="4" w:space="0" w:color="auto"/>
              <w:left w:val="single" w:sz="4" w:space="0" w:color="auto"/>
              <w:bottom w:val="single" w:sz="4" w:space="0" w:color="auto"/>
              <w:right w:val="single" w:sz="4" w:space="0" w:color="auto"/>
            </w:tcBorders>
            <w:hideMark/>
          </w:tcPr>
          <w:p w14:paraId="67A8E964"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AN</w:t>
            </w:r>
          </w:p>
        </w:tc>
        <w:tc>
          <w:tcPr>
            <w:tcW w:w="1800" w:type="dxa"/>
            <w:tcBorders>
              <w:top w:val="single" w:sz="4" w:space="0" w:color="auto"/>
              <w:left w:val="single" w:sz="4" w:space="0" w:color="auto"/>
              <w:bottom w:val="single" w:sz="4" w:space="0" w:color="auto"/>
              <w:right w:val="single" w:sz="4" w:space="0" w:color="auto"/>
            </w:tcBorders>
            <w:hideMark/>
          </w:tcPr>
          <w:p w14:paraId="560E84AF"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 xml:space="preserve">ALPHA-NUMERIC </w:t>
            </w:r>
          </w:p>
        </w:tc>
        <w:tc>
          <w:tcPr>
            <w:tcW w:w="6044" w:type="dxa"/>
            <w:tcBorders>
              <w:top w:val="single" w:sz="4" w:space="0" w:color="auto"/>
              <w:left w:val="single" w:sz="4" w:space="0" w:color="auto"/>
              <w:bottom w:val="single" w:sz="4" w:space="0" w:color="auto"/>
              <w:right w:val="single" w:sz="4" w:space="0" w:color="auto"/>
            </w:tcBorders>
            <w:hideMark/>
          </w:tcPr>
          <w:p w14:paraId="060501DF"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 xml:space="preserve">Priporočena kodna tabela je </w:t>
            </w:r>
            <w:proofErr w:type="spellStart"/>
            <w:r w:rsidRPr="00B23E68">
              <w:rPr>
                <w:rFonts w:asciiTheme="minorHAnsi" w:hAnsiTheme="minorHAnsi" w:cstheme="minorHAnsi"/>
              </w:rPr>
              <w:t>Win</w:t>
            </w:r>
            <w:proofErr w:type="spellEnd"/>
            <w:r w:rsidRPr="00B23E68">
              <w:rPr>
                <w:rFonts w:asciiTheme="minorHAnsi" w:hAnsiTheme="minorHAnsi" w:cstheme="minorHAnsi"/>
              </w:rPr>
              <w:t xml:space="preserve"> 1250, dovoljene pa so tudi kodne tabele 852 ali 437 (SLOSCII).</w:t>
            </w:r>
          </w:p>
        </w:tc>
      </w:tr>
      <w:tr w:rsidR="00ED74CB" w:rsidRPr="00B23E68" w14:paraId="6C269B7E" w14:textId="77777777" w:rsidTr="00846E85">
        <w:tc>
          <w:tcPr>
            <w:tcW w:w="1368" w:type="dxa"/>
            <w:tcBorders>
              <w:top w:val="single" w:sz="4" w:space="0" w:color="auto"/>
              <w:left w:val="single" w:sz="4" w:space="0" w:color="auto"/>
              <w:bottom w:val="single" w:sz="4" w:space="0" w:color="auto"/>
              <w:right w:val="single" w:sz="4" w:space="0" w:color="auto"/>
            </w:tcBorders>
            <w:hideMark/>
          </w:tcPr>
          <w:p w14:paraId="7FFC0530"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N</w:t>
            </w:r>
          </w:p>
        </w:tc>
        <w:tc>
          <w:tcPr>
            <w:tcW w:w="1800" w:type="dxa"/>
            <w:tcBorders>
              <w:top w:val="single" w:sz="4" w:space="0" w:color="auto"/>
              <w:left w:val="single" w:sz="4" w:space="0" w:color="auto"/>
              <w:bottom w:val="single" w:sz="4" w:space="0" w:color="auto"/>
              <w:right w:val="single" w:sz="4" w:space="0" w:color="auto"/>
            </w:tcBorders>
            <w:hideMark/>
          </w:tcPr>
          <w:p w14:paraId="026001AB"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NUMERIC</w:t>
            </w:r>
          </w:p>
        </w:tc>
        <w:tc>
          <w:tcPr>
            <w:tcW w:w="6044" w:type="dxa"/>
            <w:tcBorders>
              <w:top w:val="single" w:sz="4" w:space="0" w:color="auto"/>
              <w:left w:val="single" w:sz="4" w:space="0" w:color="auto"/>
              <w:bottom w:val="single" w:sz="4" w:space="0" w:color="auto"/>
              <w:right w:val="single" w:sz="4" w:space="0" w:color="auto"/>
            </w:tcBorders>
          </w:tcPr>
          <w:p w14:paraId="382CC115"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 xml:space="preserve">Numerična polja imajo poleg celotne dolžine podano tudi število decimalnih mest, tako npr. N (15,2) pomeni naslednjo obliko: </w:t>
            </w:r>
          </w:p>
          <w:p w14:paraId="27F812CE"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 xml:space="preserve">123456789012,45 </w:t>
            </w:r>
          </w:p>
          <w:p w14:paraId="72F640F3"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 xml:space="preserve">Negativna števila imajo predznak minus (-) levo pred številko. Vodilne ničle niso obvezne, vsebina je lahko levo ali desno poravnana. Decimalna vejica je lahko vejica ali pika. Vsako numerično polje ima lahko največ eno piko ali vejico in en predznak minus. Oblika 12.345.678,90 je za numerično polje napačna, ker ne sme vsebovati vmesnih pik. </w:t>
            </w:r>
          </w:p>
        </w:tc>
      </w:tr>
      <w:tr w:rsidR="00ED74CB" w:rsidRPr="00B23E68" w14:paraId="53477269" w14:textId="77777777" w:rsidTr="00846E85">
        <w:tc>
          <w:tcPr>
            <w:tcW w:w="1368" w:type="dxa"/>
            <w:tcBorders>
              <w:top w:val="single" w:sz="4" w:space="0" w:color="auto"/>
              <w:left w:val="single" w:sz="4" w:space="0" w:color="auto"/>
              <w:bottom w:val="single" w:sz="4" w:space="0" w:color="auto"/>
              <w:right w:val="single" w:sz="4" w:space="0" w:color="auto"/>
            </w:tcBorders>
            <w:hideMark/>
          </w:tcPr>
          <w:p w14:paraId="20281C4C"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D</w:t>
            </w:r>
          </w:p>
        </w:tc>
        <w:tc>
          <w:tcPr>
            <w:tcW w:w="1800" w:type="dxa"/>
            <w:tcBorders>
              <w:top w:val="single" w:sz="4" w:space="0" w:color="auto"/>
              <w:left w:val="single" w:sz="4" w:space="0" w:color="auto"/>
              <w:bottom w:val="single" w:sz="4" w:space="0" w:color="auto"/>
              <w:right w:val="single" w:sz="4" w:space="0" w:color="auto"/>
            </w:tcBorders>
            <w:hideMark/>
          </w:tcPr>
          <w:p w14:paraId="3DD25C43"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DATE</w:t>
            </w:r>
          </w:p>
        </w:tc>
        <w:tc>
          <w:tcPr>
            <w:tcW w:w="6044" w:type="dxa"/>
            <w:tcBorders>
              <w:top w:val="single" w:sz="4" w:space="0" w:color="auto"/>
              <w:left w:val="single" w:sz="4" w:space="0" w:color="auto"/>
              <w:bottom w:val="single" w:sz="4" w:space="0" w:color="auto"/>
              <w:right w:val="single" w:sz="4" w:space="0" w:color="auto"/>
            </w:tcBorders>
            <w:hideMark/>
          </w:tcPr>
          <w:p w14:paraId="4A2A4936"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Datumsko polje v formatu DD.MM.LLLL</w:t>
            </w:r>
          </w:p>
        </w:tc>
      </w:tr>
    </w:tbl>
    <w:p w14:paraId="76FCFF28" w14:textId="77777777" w:rsidR="00ED74CB" w:rsidRPr="00B23E68" w:rsidRDefault="00ED74CB" w:rsidP="00ED74CB">
      <w:pPr>
        <w:rPr>
          <w:rFonts w:asciiTheme="minorHAnsi" w:hAnsiTheme="minorHAnsi" w:cstheme="minorHAnsi"/>
        </w:rPr>
      </w:pPr>
    </w:p>
    <w:p w14:paraId="62D599A4" w14:textId="77777777" w:rsidR="00ED74CB" w:rsidRPr="00B23E68" w:rsidRDefault="00ED74CB" w:rsidP="00ED74CB">
      <w:pPr>
        <w:rPr>
          <w:rFonts w:asciiTheme="minorHAnsi" w:hAnsiTheme="minorHAnsi" w:cstheme="minorHAnsi"/>
        </w:rPr>
      </w:pPr>
      <w:r w:rsidRPr="00B23E68">
        <w:rPr>
          <w:rFonts w:asciiTheme="minorHAnsi" w:hAnsiTheme="minorHAnsi" w:cstheme="minorHAnsi"/>
        </w:rPr>
        <w:t xml:space="preserve">Vsaka datoteka lahko vsebuje poljubno število dobavnic in poljubno število računov. </w:t>
      </w:r>
    </w:p>
    <w:p w14:paraId="37740903" w14:textId="77777777" w:rsidR="00ED74CB" w:rsidRPr="00B23E68" w:rsidRDefault="00ED74CB" w:rsidP="00ED74CB">
      <w:pPr>
        <w:jc w:val="both"/>
        <w:rPr>
          <w:rFonts w:asciiTheme="minorHAnsi" w:hAnsiTheme="minorHAnsi" w:cstheme="minorHAnsi"/>
        </w:rPr>
      </w:pPr>
      <w:r w:rsidRPr="00B23E68">
        <w:rPr>
          <w:rFonts w:asciiTheme="minorHAnsi" w:hAnsiTheme="minorHAnsi" w:cstheme="minorHAnsi"/>
        </w:rPr>
        <w:t xml:space="preserve">Datoteka je načeloma lahko poljubno poimenovana;  priporoča se, da ime nedvoumno izraža njeno vsebino, npr. če je v datoteki le ena dobavnica, naj ime vsebuje prefiks »DOB«, ki mu sledi davčna številka dobavitelja in številka dobavnice, ki jo vsebuje datoteka (npr. datoteko z dobavnico št. 9876 dobavitelja z davčno številko 12345678 poimenujemo   </w:t>
      </w:r>
      <w:r w:rsidRPr="00B23E68">
        <w:rPr>
          <w:rFonts w:asciiTheme="minorHAnsi" w:hAnsiTheme="minorHAnsi" w:cstheme="minorHAnsi"/>
          <w:b/>
        </w:rPr>
        <w:t>DOB_12345678_9876.csv</w:t>
      </w:r>
      <w:r w:rsidRPr="00B23E68">
        <w:rPr>
          <w:rFonts w:asciiTheme="minorHAnsi" w:hAnsiTheme="minorHAnsi" w:cstheme="minorHAnsi"/>
        </w:rPr>
        <w:t xml:space="preserve">). </w:t>
      </w:r>
    </w:p>
    <w:p w14:paraId="798A8929" w14:textId="77777777" w:rsidR="00ED74CB" w:rsidRPr="00B23E68" w:rsidRDefault="00ED74CB" w:rsidP="00ED74CB">
      <w:pPr>
        <w:jc w:val="both"/>
        <w:rPr>
          <w:rFonts w:asciiTheme="minorHAnsi" w:hAnsiTheme="minorHAnsi" w:cstheme="minorHAnsi"/>
        </w:rPr>
      </w:pPr>
      <w:r w:rsidRPr="00B23E68">
        <w:rPr>
          <w:rFonts w:asciiTheme="minorHAnsi" w:hAnsiTheme="minorHAnsi" w:cstheme="minorHAnsi"/>
        </w:rPr>
        <w:t xml:space="preserve">V primeru, da datoteko sestavlja več dobavnic, ki so vezane na en račun, se datoteko lahko poimenuje s prefiksom »RAC«, ki mu sledita davčna številka dobavitelja in številka računa (npr. datoteko z računom št. 99999 dobavitelja z davčno številko 12345678 poimenujemo   </w:t>
      </w:r>
      <w:r w:rsidRPr="00B23E68">
        <w:rPr>
          <w:rFonts w:asciiTheme="minorHAnsi" w:hAnsiTheme="minorHAnsi" w:cstheme="minorHAnsi"/>
          <w:b/>
        </w:rPr>
        <w:t>RAC_12345678_99999.csv</w:t>
      </w:r>
      <w:r w:rsidRPr="00B23E68">
        <w:rPr>
          <w:rFonts w:asciiTheme="minorHAnsi" w:hAnsiTheme="minorHAnsi" w:cstheme="minorHAnsi"/>
        </w:rPr>
        <w:t xml:space="preserve">). </w:t>
      </w:r>
    </w:p>
    <w:p w14:paraId="52BCD843" w14:textId="77777777" w:rsidR="00ED74CB" w:rsidRPr="00B23E68" w:rsidRDefault="00ED74CB" w:rsidP="00ED74CB">
      <w:pPr>
        <w:jc w:val="both"/>
        <w:rPr>
          <w:rFonts w:asciiTheme="minorHAnsi" w:hAnsiTheme="minorHAnsi" w:cstheme="minorHAnsi"/>
        </w:rPr>
      </w:pPr>
      <w:r w:rsidRPr="00B23E68">
        <w:rPr>
          <w:rFonts w:asciiTheme="minorHAnsi" w:hAnsiTheme="minorHAnsi" w:cstheme="minorHAnsi"/>
        </w:rPr>
        <w:t xml:space="preserve">Če pa datoteko sestavlja več računov, potem je smiselno datoteko poimenovati z obdobjem, na katero se računi nanašajo (npr. datoteko z računi za obdobje april 2017 dobavitelja z davčno številko 12345678 poimenujemo   </w:t>
      </w:r>
      <w:r w:rsidRPr="00B23E68">
        <w:rPr>
          <w:rFonts w:asciiTheme="minorHAnsi" w:hAnsiTheme="minorHAnsi" w:cstheme="minorHAnsi"/>
          <w:b/>
        </w:rPr>
        <w:t>RACUNI_12345678_201704.csv</w:t>
      </w:r>
      <w:r w:rsidRPr="00B23E68">
        <w:rPr>
          <w:rFonts w:asciiTheme="minorHAnsi" w:hAnsiTheme="minorHAnsi" w:cstheme="minorHAnsi"/>
        </w:rPr>
        <w:t xml:space="preserve">). </w:t>
      </w:r>
    </w:p>
    <w:p w14:paraId="31C1719C" w14:textId="77777777" w:rsidR="00ED74CB" w:rsidRPr="00B23E68" w:rsidRDefault="00ED74CB" w:rsidP="00ED74CB">
      <w:pPr>
        <w:rPr>
          <w:rFonts w:asciiTheme="minorHAnsi" w:hAnsiTheme="minorHAnsi" w:cstheme="minorHAnsi"/>
        </w:rPr>
      </w:pPr>
    </w:p>
    <w:p w14:paraId="65303D65" w14:textId="77777777" w:rsidR="00ED74CB" w:rsidRPr="00B23E68" w:rsidRDefault="00ED74CB" w:rsidP="00ED74CB">
      <w:pPr>
        <w:rPr>
          <w:rFonts w:asciiTheme="minorHAnsi" w:eastAsia="Times New Roman" w:hAnsiTheme="minorHAnsi" w:cstheme="minorHAnsi"/>
          <w:lang w:eastAsia="sl-SI"/>
        </w:rPr>
      </w:pPr>
      <w:r w:rsidRPr="00B23E68">
        <w:rPr>
          <w:rFonts w:asciiTheme="minorHAnsi" w:hAnsiTheme="minorHAnsi" w:cstheme="minorHAnsi"/>
        </w:rPr>
        <w:t>CSV datoteka ima polja ločena s podpičjem (</w:t>
      </w:r>
      <w:proofErr w:type="spellStart"/>
      <w:r w:rsidRPr="00B23E68">
        <w:rPr>
          <w:rFonts w:asciiTheme="minorHAnsi" w:hAnsiTheme="minorHAnsi" w:cstheme="minorHAnsi"/>
        </w:rPr>
        <w:t>t.i</w:t>
      </w:r>
      <w:proofErr w:type="spellEnd"/>
      <w:r w:rsidRPr="00B23E68">
        <w:rPr>
          <w:rFonts w:asciiTheme="minorHAnsi" w:hAnsiTheme="minorHAnsi" w:cstheme="minorHAnsi"/>
        </w:rPr>
        <w:t>. »</w:t>
      </w:r>
      <w:proofErr w:type="spellStart"/>
      <w:r w:rsidRPr="00B23E68">
        <w:rPr>
          <w:rFonts w:asciiTheme="minorHAnsi" w:hAnsiTheme="minorHAnsi" w:cstheme="minorHAnsi"/>
        </w:rPr>
        <w:t>delimiterjem</w:t>
      </w:r>
      <w:proofErr w:type="spellEnd"/>
      <w:r w:rsidRPr="00B23E68">
        <w:rPr>
          <w:rFonts w:asciiTheme="minorHAnsi" w:hAnsiTheme="minorHAnsi" w:cstheme="minorHAnsi"/>
        </w:rPr>
        <w:t xml:space="preserve">«),  vsaka pozicija (vrstica) pa se zaključi s kontrolnima znakoma CR in LF. Prva vrstica datoteke vedno vsebuje imena polj, kakršna so navedena v zgornji tabeli (v stolpcu </w:t>
      </w:r>
      <w:r w:rsidRPr="00B23E68">
        <w:rPr>
          <w:rFonts w:asciiTheme="minorHAnsi" w:hAnsiTheme="minorHAnsi" w:cstheme="minorHAnsi"/>
          <w:i/>
        </w:rPr>
        <w:t>Ime polja</w:t>
      </w:r>
      <w:r w:rsidRPr="00B23E68">
        <w:rPr>
          <w:rFonts w:asciiTheme="minorHAnsi" w:hAnsiTheme="minorHAnsi" w:cstheme="minorHAnsi"/>
        </w:rPr>
        <w:t>).</w:t>
      </w:r>
    </w:p>
    <w:p w14:paraId="06B02FB9" w14:textId="77777777" w:rsidR="00D13DC9" w:rsidRPr="00B23E68" w:rsidRDefault="00D13DC9" w:rsidP="00D13DC9">
      <w:pPr>
        <w:spacing w:after="0" w:line="240" w:lineRule="auto"/>
        <w:rPr>
          <w:rFonts w:asciiTheme="minorHAnsi" w:eastAsia="Times New Roman" w:hAnsiTheme="minorHAnsi" w:cstheme="minorHAnsi"/>
          <w:lang w:eastAsia="sl-SI"/>
        </w:rPr>
      </w:pPr>
    </w:p>
    <w:p w14:paraId="3023927E" w14:textId="77777777" w:rsidR="00D13DC9" w:rsidRPr="00B23E68" w:rsidRDefault="00D13DC9" w:rsidP="00D13DC9">
      <w:pPr>
        <w:spacing w:after="0" w:line="240" w:lineRule="auto"/>
        <w:jc w:val="center"/>
        <w:rPr>
          <w:rFonts w:asciiTheme="minorHAnsi" w:eastAsia="Times New Roman" w:hAnsiTheme="minorHAnsi" w:cstheme="minorHAnsi"/>
          <w:lang w:eastAsia="sl-SI"/>
        </w:rPr>
      </w:pPr>
    </w:p>
    <w:p w14:paraId="5FB7ADC9" w14:textId="77777777" w:rsidR="00D13DC9" w:rsidRPr="00B23E68" w:rsidRDefault="00D13DC9" w:rsidP="00D13DC9">
      <w:pPr>
        <w:spacing w:after="0" w:line="240" w:lineRule="auto"/>
        <w:rPr>
          <w:rFonts w:asciiTheme="minorHAnsi" w:eastAsia="Times New Roman" w:hAnsiTheme="minorHAnsi" w:cstheme="minorHAnsi"/>
          <w:lang w:eastAsia="sl-SI"/>
        </w:rPr>
      </w:pPr>
      <w:r w:rsidRPr="00B23E68">
        <w:rPr>
          <w:rFonts w:asciiTheme="minorHAnsi" w:eastAsia="Times New Roman" w:hAnsiTheme="minorHAnsi" w:cstheme="minorHAnsi"/>
          <w:lang w:eastAsia="sl-SI"/>
        </w:rPr>
        <w:t>Kraj in datum:</w:t>
      </w:r>
    </w:p>
    <w:p w14:paraId="2492D2D6" w14:textId="77777777" w:rsidR="00D13DC9" w:rsidRPr="00B23E68" w:rsidRDefault="00D13DC9" w:rsidP="00D13DC9">
      <w:pPr>
        <w:spacing w:after="0" w:line="240" w:lineRule="auto"/>
        <w:jc w:val="center"/>
        <w:rPr>
          <w:rFonts w:asciiTheme="minorHAnsi" w:eastAsia="Times New Roman" w:hAnsiTheme="minorHAnsi" w:cstheme="minorHAnsi"/>
          <w:lang w:eastAsia="sl-SI"/>
        </w:rPr>
      </w:pPr>
    </w:p>
    <w:p w14:paraId="2FAF14EA" w14:textId="77777777" w:rsidR="00D13DC9" w:rsidRPr="00B23E68" w:rsidRDefault="00D13DC9" w:rsidP="00D13DC9">
      <w:pPr>
        <w:spacing w:after="0" w:line="240" w:lineRule="auto"/>
        <w:ind w:left="2124" w:firstLine="708"/>
        <w:jc w:val="center"/>
        <w:rPr>
          <w:rFonts w:asciiTheme="minorHAnsi" w:eastAsia="Times New Roman" w:hAnsiTheme="minorHAnsi" w:cstheme="minorHAnsi"/>
          <w:lang w:eastAsia="sl-SI"/>
        </w:rPr>
      </w:pPr>
      <w:r w:rsidRPr="00B23E68">
        <w:rPr>
          <w:rFonts w:asciiTheme="minorHAnsi" w:eastAsia="Times New Roman" w:hAnsiTheme="minorHAnsi" w:cstheme="minorHAnsi"/>
          <w:lang w:eastAsia="sl-SI"/>
        </w:rPr>
        <w:t>Žig in podpis ponudnika</w:t>
      </w:r>
    </w:p>
    <w:p w14:paraId="6AC21F2F" w14:textId="77777777" w:rsidR="006A3829" w:rsidRPr="00680F19" w:rsidRDefault="006A3829">
      <w:pPr>
        <w:rPr>
          <w:rFonts w:asciiTheme="majorHAnsi" w:hAnsiTheme="majorHAnsi"/>
          <w:sz w:val="24"/>
          <w:szCs w:val="24"/>
        </w:rPr>
      </w:pPr>
    </w:p>
    <w:sectPr w:rsidR="006A3829" w:rsidRPr="00680F19" w:rsidSect="00CA645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A1075" w14:textId="77777777" w:rsidR="003A6EEF" w:rsidRDefault="000D4EF7">
      <w:pPr>
        <w:spacing w:after="0" w:line="240" w:lineRule="auto"/>
      </w:pPr>
      <w:r>
        <w:separator/>
      </w:r>
    </w:p>
  </w:endnote>
  <w:endnote w:type="continuationSeparator" w:id="0">
    <w:p w14:paraId="6E06CF47" w14:textId="77777777" w:rsidR="003A6EEF" w:rsidRDefault="000D4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11D6C" w14:textId="5BDD5D22" w:rsidR="00D83CF4" w:rsidRPr="000D4EF7" w:rsidRDefault="006A27D9">
    <w:pPr>
      <w:pStyle w:val="Noga"/>
      <w:rPr>
        <w:sz w:val="18"/>
        <w:szCs w:val="18"/>
        <w:lang w:val="sl-SI"/>
      </w:rPr>
    </w:pPr>
    <w:r w:rsidRPr="000D4EF7">
      <w:rPr>
        <w:sz w:val="18"/>
        <w:szCs w:val="18"/>
      </w:rPr>
      <w:fldChar w:fldCharType="begin"/>
    </w:r>
    <w:r w:rsidRPr="000D4EF7">
      <w:rPr>
        <w:sz w:val="18"/>
        <w:szCs w:val="18"/>
      </w:rPr>
      <w:instrText xml:space="preserve"> FILENAME   \* MERGEFORMAT </w:instrText>
    </w:r>
    <w:r w:rsidRPr="000D4EF7">
      <w:rPr>
        <w:sz w:val="18"/>
        <w:szCs w:val="18"/>
      </w:rPr>
      <w:fldChar w:fldCharType="separate"/>
    </w:r>
    <w:r w:rsidR="002D0827">
      <w:rPr>
        <w:noProof/>
        <w:sz w:val="18"/>
        <w:szCs w:val="18"/>
      </w:rPr>
      <w:t>2_3_pogoji dobave</w:t>
    </w:r>
    <w:r w:rsidRPr="000D4EF7">
      <w:rPr>
        <w:sz w:val="18"/>
        <w:szCs w:val="18"/>
      </w:rPr>
      <w:fldChar w:fldCharType="end"/>
    </w:r>
    <w:r w:rsidRPr="000D4EF7">
      <w:rPr>
        <w:sz w:val="18"/>
        <w:szCs w:val="18"/>
        <w:lang w:val="sl-SI"/>
      </w:rPr>
      <w:t xml:space="preserve">        </w:t>
    </w:r>
    <w:r w:rsidR="000D4EF7" w:rsidRPr="000D4EF7">
      <w:rPr>
        <w:sz w:val="18"/>
        <w:szCs w:val="18"/>
        <w:lang w:val="sl-SI"/>
      </w:rPr>
      <w:t xml:space="preserve">                                                                                 </w:t>
    </w:r>
    <w:r w:rsidRPr="000D4EF7">
      <w:rPr>
        <w:sz w:val="18"/>
        <w:szCs w:val="18"/>
        <w:lang w:val="sl-SI"/>
      </w:rPr>
      <w:t xml:space="preserve">      </w:t>
    </w:r>
    <w:r w:rsidRPr="000D4EF7">
      <w:rPr>
        <w:sz w:val="18"/>
        <w:szCs w:val="18"/>
        <w:lang w:val="sl-SI"/>
      </w:rPr>
      <w:fldChar w:fldCharType="begin"/>
    </w:r>
    <w:r w:rsidRPr="000D4EF7">
      <w:rPr>
        <w:sz w:val="18"/>
        <w:szCs w:val="18"/>
        <w:lang w:val="sl-SI"/>
      </w:rPr>
      <w:instrText xml:space="preserve"> PAGE   \* MERGEFORMAT </w:instrText>
    </w:r>
    <w:r w:rsidRPr="000D4EF7">
      <w:rPr>
        <w:sz w:val="18"/>
        <w:szCs w:val="18"/>
        <w:lang w:val="sl-SI"/>
      </w:rPr>
      <w:fldChar w:fldCharType="separate"/>
    </w:r>
    <w:r w:rsidR="00C64E8C">
      <w:rPr>
        <w:noProof/>
        <w:sz w:val="18"/>
        <w:szCs w:val="18"/>
        <w:lang w:val="sl-SI"/>
      </w:rPr>
      <w:t>5</w:t>
    </w:r>
    <w:r w:rsidRPr="000D4EF7">
      <w:rPr>
        <w:sz w:val="18"/>
        <w:szCs w:val="18"/>
        <w:lang w:val="sl-SI"/>
      </w:rPr>
      <w:fldChar w:fldCharType="end"/>
    </w:r>
    <w:r w:rsidRPr="000D4EF7">
      <w:rPr>
        <w:sz w:val="18"/>
        <w:szCs w:val="18"/>
        <w:lang w:val="sl-SI"/>
      </w:rPr>
      <w:t>/</w:t>
    </w:r>
    <w:r w:rsidRPr="000D4EF7">
      <w:rPr>
        <w:sz w:val="18"/>
        <w:szCs w:val="18"/>
        <w:lang w:val="sl-SI"/>
      </w:rPr>
      <w:fldChar w:fldCharType="begin"/>
    </w:r>
    <w:r w:rsidRPr="000D4EF7">
      <w:rPr>
        <w:sz w:val="18"/>
        <w:szCs w:val="18"/>
        <w:lang w:val="sl-SI"/>
      </w:rPr>
      <w:instrText xml:space="preserve"> NUMPAGES   \* MERGEFORMAT </w:instrText>
    </w:r>
    <w:r w:rsidRPr="000D4EF7">
      <w:rPr>
        <w:sz w:val="18"/>
        <w:szCs w:val="18"/>
        <w:lang w:val="sl-SI"/>
      </w:rPr>
      <w:fldChar w:fldCharType="separate"/>
    </w:r>
    <w:r w:rsidR="00C64E8C">
      <w:rPr>
        <w:noProof/>
        <w:sz w:val="18"/>
        <w:szCs w:val="18"/>
        <w:lang w:val="sl-SI"/>
      </w:rPr>
      <w:t>7</w:t>
    </w:r>
    <w:r w:rsidRPr="000D4EF7">
      <w:rPr>
        <w:sz w:val="18"/>
        <w:szCs w:val="18"/>
        <w:lang w:val="sl-SI"/>
      </w:rPr>
      <w:fldChar w:fldCharType="end"/>
    </w:r>
  </w:p>
  <w:p w14:paraId="67B2924C" w14:textId="77777777" w:rsidR="00D83CF4" w:rsidRPr="00741A4B" w:rsidRDefault="00B46F15">
    <w:pPr>
      <w:pStyle w:val="Noga"/>
      <w:jc w:val="right"/>
      <w:rPr>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34789" w14:textId="77777777" w:rsidR="003A6EEF" w:rsidRDefault="000D4EF7">
      <w:pPr>
        <w:spacing w:after="0" w:line="240" w:lineRule="auto"/>
      </w:pPr>
      <w:r>
        <w:separator/>
      </w:r>
    </w:p>
  </w:footnote>
  <w:footnote w:type="continuationSeparator" w:id="0">
    <w:p w14:paraId="381F3376" w14:textId="77777777" w:rsidR="003A6EEF" w:rsidRDefault="000D4E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E97B25"/>
    <w:multiLevelType w:val="hybridMultilevel"/>
    <w:tmpl w:val="B188348E"/>
    <w:lvl w:ilvl="0" w:tplc="E6D6332E">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84E3898"/>
    <w:multiLevelType w:val="hybridMultilevel"/>
    <w:tmpl w:val="03005372"/>
    <w:lvl w:ilvl="0" w:tplc="85B2A330">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F515441"/>
    <w:multiLevelType w:val="hybridMultilevel"/>
    <w:tmpl w:val="388A52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3DC9"/>
    <w:rsid w:val="00007FEF"/>
    <w:rsid w:val="000D4EF7"/>
    <w:rsid w:val="00140C96"/>
    <w:rsid w:val="00197231"/>
    <w:rsid w:val="001F64AA"/>
    <w:rsid w:val="00243FEC"/>
    <w:rsid w:val="002A5C46"/>
    <w:rsid w:val="002D0827"/>
    <w:rsid w:val="002F474B"/>
    <w:rsid w:val="003032F2"/>
    <w:rsid w:val="003A6EEF"/>
    <w:rsid w:val="004219C1"/>
    <w:rsid w:val="00460849"/>
    <w:rsid w:val="004B1D74"/>
    <w:rsid w:val="00542E99"/>
    <w:rsid w:val="00555B03"/>
    <w:rsid w:val="005A0B79"/>
    <w:rsid w:val="00637558"/>
    <w:rsid w:val="006467C7"/>
    <w:rsid w:val="0065742B"/>
    <w:rsid w:val="00666438"/>
    <w:rsid w:val="00671A9C"/>
    <w:rsid w:val="00680F19"/>
    <w:rsid w:val="006A27D9"/>
    <w:rsid w:val="006A3829"/>
    <w:rsid w:val="006D64D8"/>
    <w:rsid w:val="006D69B2"/>
    <w:rsid w:val="0070267E"/>
    <w:rsid w:val="007B06DE"/>
    <w:rsid w:val="008A36A7"/>
    <w:rsid w:val="008B5C93"/>
    <w:rsid w:val="009B35F6"/>
    <w:rsid w:val="00A272B6"/>
    <w:rsid w:val="00B23E68"/>
    <w:rsid w:val="00B46F15"/>
    <w:rsid w:val="00BC29A9"/>
    <w:rsid w:val="00C64E8C"/>
    <w:rsid w:val="00D0584D"/>
    <w:rsid w:val="00D13DC9"/>
    <w:rsid w:val="00DB4551"/>
    <w:rsid w:val="00DC4C0B"/>
    <w:rsid w:val="00E55610"/>
    <w:rsid w:val="00EC12C0"/>
    <w:rsid w:val="00ED74CB"/>
    <w:rsid w:val="00F03E86"/>
    <w:rsid w:val="00F9170F"/>
    <w:rsid w:val="00FF04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5BB51"/>
  <w15:docId w15:val="{5C075C10-A295-494B-8904-46E31DDE7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DC9"/>
    <w:rPr>
      <w:rFonts w:ascii="Calibri" w:eastAsia="Calibri" w:hAnsi="Calibri" w:cs="Times New Roman"/>
    </w:rPr>
  </w:style>
  <w:style w:type="paragraph" w:styleId="Naslov2">
    <w:name w:val="heading 2"/>
    <w:basedOn w:val="Navaden"/>
    <w:next w:val="Navaden"/>
    <w:link w:val="Naslov2Znak"/>
    <w:unhideWhenUsed/>
    <w:qFormat/>
    <w:rsid w:val="00D0584D"/>
    <w:pPr>
      <w:keepNext/>
      <w:shd w:val="clear" w:color="auto" w:fill="FFFFFF" w:themeFill="background1"/>
      <w:spacing w:before="240" w:after="60" w:line="240" w:lineRule="auto"/>
      <w:ind w:left="360" w:hanging="360"/>
      <w:outlineLvl w:val="1"/>
    </w:pPr>
    <w:rPr>
      <w:rFonts w:ascii="Cambria" w:eastAsia="Times New Roman" w:hAnsi="Cambria"/>
      <w:b/>
      <w:bCs/>
      <w:i/>
      <w:iCs/>
      <w:sz w:val="24"/>
      <w:szCs w:val="28"/>
      <w:lang w:val="x-none" w:eastAsia="x-none"/>
    </w:rPr>
  </w:style>
  <w:style w:type="paragraph" w:styleId="Naslov3">
    <w:name w:val="heading 3"/>
    <w:basedOn w:val="Navaden"/>
    <w:next w:val="Navaden"/>
    <w:link w:val="Naslov3Znak"/>
    <w:uiPriority w:val="9"/>
    <w:unhideWhenUsed/>
    <w:qFormat/>
    <w:rsid w:val="00D0584D"/>
    <w:pPr>
      <w:keepNext/>
      <w:keepLines/>
      <w:spacing w:before="200" w:after="0"/>
      <w:ind w:left="360" w:hanging="360"/>
      <w:outlineLvl w:val="2"/>
    </w:pPr>
    <w:rPr>
      <w:rFonts w:asciiTheme="majorHAnsi" w:eastAsiaTheme="majorEastAsia" w:hAnsiTheme="majorHAnsi" w:cstheme="majorBidi"/>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D0584D"/>
    <w:rPr>
      <w:rFonts w:ascii="Cambria" w:eastAsia="Times New Roman" w:hAnsi="Cambria" w:cs="Times New Roman"/>
      <w:b/>
      <w:bCs/>
      <w:i/>
      <w:iCs/>
      <w:sz w:val="24"/>
      <w:szCs w:val="28"/>
      <w:shd w:val="clear" w:color="auto" w:fill="FFFFFF" w:themeFill="background1"/>
      <w:lang w:val="x-none" w:eastAsia="x-none"/>
    </w:rPr>
  </w:style>
  <w:style w:type="character" w:customStyle="1" w:styleId="Naslov3Znak">
    <w:name w:val="Naslov 3 Znak"/>
    <w:basedOn w:val="Privzetapisavaodstavka"/>
    <w:link w:val="Naslov3"/>
    <w:uiPriority w:val="9"/>
    <w:rsid w:val="00D0584D"/>
    <w:rPr>
      <w:rFonts w:asciiTheme="majorHAnsi" w:eastAsiaTheme="majorEastAsia" w:hAnsiTheme="majorHAnsi" w:cstheme="majorBidi"/>
      <w:b/>
      <w:bCs/>
      <w:sz w:val="24"/>
    </w:rPr>
  </w:style>
  <w:style w:type="paragraph" w:styleId="Noga">
    <w:name w:val="footer"/>
    <w:basedOn w:val="Navaden"/>
    <w:link w:val="NogaZnak"/>
    <w:uiPriority w:val="99"/>
    <w:rsid w:val="00D13DC9"/>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ogaZnak">
    <w:name w:val="Noga Znak"/>
    <w:basedOn w:val="Privzetapisavaodstavka"/>
    <w:link w:val="Noga"/>
    <w:uiPriority w:val="99"/>
    <w:rsid w:val="00D13DC9"/>
    <w:rPr>
      <w:rFonts w:ascii="Times New Roman" w:eastAsia="Times New Roman" w:hAnsi="Times New Roman" w:cs="Times New Roman"/>
      <w:sz w:val="24"/>
      <w:szCs w:val="24"/>
      <w:lang w:val="x-none" w:eastAsia="x-none"/>
    </w:rPr>
  </w:style>
  <w:style w:type="paragraph" w:styleId="Besedilooblaka">
    <w:name w:val="Balloon Text"/>
    <w:basedOn w:val="Navaden"/>
    <w:link w:val="BesedilooblakaZnak"/>
    <w:uiPriority w:val="99"/>
    <w:semiHidden/>
    <w:unhideWhenUsed/>
    <w:rsid w:val="000D4EF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D4EF7"/>
    <w:rPr>
      <w:rFonts w:ascii="Tahoma" w:eastAsia="Calibri" w:hAnsi="Tahoma" w:cs="Tahoma"/>
      <w:sz w:val="16"/>
      <w:szCs w:val="16"/>
    </w:rPr>
  </w:style>
  <w:style w:type="paragraph" w:styleId="Glava">
    <w:name w:val="header"/>
    <w:basedOn w:val="Navaden"/>
    <w:link w:val="GlavaZnak"/>
    <w:uiPriority w:val="99"/>
    <w:unhideWhenUsed/>
    <w:rsid w:val="000D4EF7"/>
    <w:pPr>
      <w:tabs>
        <w:tab w:val="center" w:pos="4536"/>
        <w:tab w:val="right" w:pos="9072"/>
      </w:tabs>
      <w:spacing w:after="0" w:line="240" w:lineRule="auto"/>
    </w:pPr>
  </w:style>
  <w:style w:type="character" w:customStyle="1" w:styleId="GlavaZnak">
    <w:name w:val="Glava Znak"/>
    <w:basedOn w:val="Privzetapisavaodstavka"/>
    <w:link w:val="Glava"/>
    <w:uiPriority w:val="99"/>
    <w:rsid w:val="000D4EF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047474">
      <w:bodyDiv w:val="1"/>
      <w:marLeft w:val="0"/>
      <w:marRight w:val="0"/>
      <w:marTop w:val="0"/>
      <w:marBottom w:val="0"/>
      <w:divBdr>
        <w:top w:val="none" w:sz="0" w:space="0" w:color="auto"/>
        <w:left w:val="none" w:sz="0" w:space="0" w:color="auto"/>
        <w:bottom w:val="none" w:sz="0" w:space="0" w:color="auto"/>
        <w:right w:val="none" w:sz="0" w:space="0" w:color="auto"/>
      </w:divBdr>
    </w:div>
    <w:div w:id="210803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4A23B2-8F17-45F3-B6BE-92130D94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Pages>
  <Words>1973</Words>
  <Characters>11250</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Anka Bolka</cp:lastModifiedBy>
  <cp:revision>38</cp:revision>
  <cp:lastPrinted>2023-09-08T11:07:00Z</cp:lastPrinted>
  <dcterms:created xsi:type="dcterms:W3CDTF">2019-03-14T08:04:00Z</dcterms:created>
  <dcterms:modified xsi:type="dcterms:W3CDTF">2024-04-25T07:50:00Z</dcterms:modified>
</cp:coreProperties>
</file>